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BB" w:rsidRDefault="006D73BB" w:rsidP="006D73BB">
      <w:pPr>
        <w:shd w:val="clear" w:color="auto" w:fill="FFFFFF"/>
        <w:spacing w:line="274" w:lineRule="exact"/>
        <w:jc w:val="center"/>
        <w:rPr>
          <w:b/>
          <w:color w:val="000000"/>
          <w:spacing w:val="1"/>
          <w:lang w:val="lv-LV"/>
        </w:rPr>
      </w:pPr>
      <w:r>
        <w:rPr>
          <w:b/>
          <w:color w:val="000000"/>
          <w:spacing w:val="1"/>
          <w:lang w:val="lv-LV"/>
        </w:rPr>
        <w:t xml:space="preserve">PIRKUMA LĪGUMS Nr. </w:t>
      </w:r>
      <w:r w:rsidR="00054D0E">
        <w:rPr>
          <w:b/>
          <w:color w:val="000000"/>
          <w:spacing w:val="1"/>
          <w:lang w:val="lv-LV"/>
        </w:rPr>
        <w:t>32/2018K</w:t>
      </w:r>
      <w:r>
        <w:rPr>
          <w:b/>
          <w:color w:val="000000"/>
          <w:spacing w:val="1"/>
          <w:lang w:val="lv-LV"/>
        </w:rPr>
        <w:t xml:space="preserve"> </w:t>
      </w:r>
    </w:p>
    <w:p w:rsidR="006D73BB" w:rsidRDefault="006D73BB" w:rsidP="006D73BB">
      <w:pPr>
        <w:shd w:val="clear" w:color="auto" w:fill="FFFFFF"/>
        <w:ind w:right="67"/>
        <w:jc w:val="center"/>
        <w:rPr>
          <w:color w:val="000000"/>
          <w:lang w:val="lv-LV"/>
        </w:rPr>
      </w:pPr>
      <w:r>
        <w:rPr>
          <w:color w:val="000000"/>
          <w:spacing w:val="-4"/>
          <w:lang w:val="lv-LV"/>
        </w:rPr>
        <w:t>Mikrobioloģijas l</w:t>
      </w:r>
      <w:r>
        <w:rPr>
          <w:color w:val="000000"/>
          <w:lang w:val="lv-LV"/>
        </w:rPr>
        <w:t xml:space="preserve">aboratorijas barotņu un reaģentu </w:t>
      </w:r>
      <w:r>
        <w:rPr>
          <w:color w:val="000000"/>
          <w:spacing w:val="-4"/>
          <w:lang w:val="lv-LV"/>
        </w:rPr>
        <w:t xml:space="preserve">piegāde </w:t>
      </w:r>
    </w:p>
    <w:p w:rsidR="006D73BB" w:rsidRDefault="006D73BB" w:rsidP="006D73BB">
      <w:pPr>
        <w:shd w:val="clear" w:color="auto" w:fill="FFFFFF"/>
        <w:spacing w:line="274" w:lineRule="exact"/>
        <w:jc w:val="center"/>
        <w:rPr>
          <w:color w:val="000000"/>
          <w:spacing w:val="1"/>
          <w:lang w:val="lv-LV"/>
        </w:rPr>
      </w:pPr>
      <w:r>
        <w:rPr>
          <w:color w:val="000000"/>
          <w:lang w:val="lv-LV"/>
        </w:rPr>
        <w:t xml:space="preserve"> (identifikācijas Nr. JRS 2017/24K)</w:t>
      </w:r>
    </w:p>
    <w:p w:rsidR="006D73BB" w:rsidRDefault="006D73BB" w:rsidP="006D73BB">
      <w:pPr>
        <w:shd w:val="clear" w:color="auto" w:fill="FFFFFF"/>
        <w:spacing w:line="274" w:lineRule="exact"/>
        <w:jc w:val="both"/>
        <w:rPr>
          <w:color w:val="000000"/>
          <w:spacing w:val="1"/>
          <w:lang w:val="lv-LV"/>
        </w:rPr>
      </w:pPr>
    </w:p>
    <w:p w:rsidR="006D73BB" w:rsidRDefault="006D73BB" w:rsidP="006D73BB">
      <w:pPr>
        <w:shd w:val="clear" w:color="auto" w:fill="FFFFFF"/>
        <w:spacing w:line="274" w:lineRule="exact"/>
        <w:jc w:val="both"/>
        <w:rPr>
          <w:color w:val="000000"/>
          <w:spacing w:val="1"/>
          <w:lang w:val="lv-LV"/>
        </w:rPr>
      </w:pPr>
      <w:r>
        <w:rPr>
          <w:color w:val="000000"/>
          <w:spacing w:val="1"/>
          <w:lang w:val="lv-LV"/>
        </w:rPr>
        <w:t>Jēkabpilī, 2018.gada 1</w:t>
      </w:r>
      <w:r w:rsidR="003D115C">
        <w:rPr>
          <w:color w:val="000000"/>
          <w:spacing w:val="1"/>
          <w:lang w:val="lv-LV"/>
        </w:rPr>
        <w:t>4</w:t>
      </w:r>
      <w:r>
        <w:rPr>
          <w:color w:val="000000"/>
          <w:spacing w:val="1"/>
          <w:lang w:val="lv-LV"/>
        </w:rPr>
        <w:t>.februārī</w:t>
      </w:r>
    </w:p>
    <w:p w:rsidR="006D73BB" w:rsidRDefault="006D73BB" w:rsidP="006D73BB">
      <w:pPr>
        <w:shd w:val="clear" w:color="auto" w:fill="FFFFFF"/>
        <w:spacing w:line="274" w:lineRule="exact"/>
        <w:jc w:val="both"/>
        <w:rPr>
          <w:color w:val="000000"/>
          <w:spacing w:val="1"/>
          <w:lang w:val="lv-LV"/>
        </w:rPr>
      </w:pPr>
    </w:p>
    <w:p w:rsidR="006D73BB" w:rsidRDefault="006D73BB" w:rsidP="006D73BB">
      <w:pPr>
        <w:shd w:val="clear" w:color="auto" w:fill="FFFFFF"/>
        <w:ind w:right="67"/>
        <w:jc w:val="both"/>
        <w:rPr>
          <w:b/>
          <w:bCs/>
          <w:color w:val="000000"/>
          <w:lang w:val="lv-LV"/>
        </w:rPr>
      </w:pPr>
      <w:r w:rsidRPr="0079462E">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 </w:t>
      </w:r>
      <w:r>
        <w:rPr>
          <w:color w:val="000000"/>
          <w:lang w:val="lv-LV"/>
        </w:rPr>
        <w:t>Ivara Zvīdra, valdes locekles Rutas Miķelsones, valdes locekles Guntas Dābolas personā</w:t>
      </w:r>
      <w:r>
        <w:rPr>
          <w:color w:val="000000"/>
          <w:spacing w:val="6"/>
          <w:lang w:val="lv-LV"/>
        </w:rPr>
        <w:t xml:space="preserve">, kuras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Pr="00F045F0">
        <w:rPr>
          <w:b/>
          <w:color w:val="000000"/>
          <w:spacing w:val="6"/>
          <w:lang w:val="lv-LV"/>
        </w:rPr>
        <w:t>SIA „INVITROS”</w:t>
      </w:r>
      <w:r>
        <w:rPr>
          <w:color w:val="000000"/>
          <w:spacing w:val="6"/>
          <w:lang w:val="lv-LV"/>
        </w:rPr>
        <w:t>, reģ. Nr. 40003446425</w:t>
      </w:r>
      <w:r>
        <w:rPr>
          <w:color w:val="000000"/>
          <w:spacing w:val="10"/>
          <w:lang w:val="lv-LV"/>
        </w:rPr>
        <w:t xml:space="preserve"> turpmāk - </w:t>
      </w:r>
      <w:r>
        <w:rPr>
          <w:b/>
          <w:bCs/>
          <w:color w:val="000000"/>
          <w:spacing w:val="10"/>
          <w:lang w:val="lv-LV"/>
        </w:rPr>
        <w:t xml:space="preserve">Izpildītājs, </w:t>
      </w:r>
      <w:r w:rsidRPr="001D29F4">
        <w:rPr>
          <w:bCs/>
          <w:color w:val="000000"/>
          <w:spacing w:val="10"/>
          <w:lang w:val="lv-LV"/>
        </w:rPr>
        <w:t xml:space="preserve">tās </w:t>
      </w:r>
      <w:r w:rsidR="007416E7">
        <w:rPr>
          <w:bCs/>
          <w:color w:val="000000"/>
          <w:spacing w:val="10"/>
          <w:lang w:val="lv-LV"/>
        </w:rPr>
        <w:t xml:space="preserve">valdes locekles Andas Kelvejas </w:t>
      </w:r>
      <w:r>
        <w:rPr>
          <w:color w:val="000000"/>
          <w:spacing w:val="3"/>
          <w:lang w:val="lv-LV"/>
        </w:rPr>
        <w:t xml:space="preserve">personā, kura rīkojas uz </w:t>
      </w:r>
      <w:r w:rsidR="007416E7">
        <w:rPr>
          <w:color w:val="000000"/>
          <w:spacing w:val="3"/>
          <w:lang w:val="lv-LV"/>
        </w:rPr>
        <w:t>statūtu</w:t>
      </w:r>
      <w:r>
        <w:rPr>
          <w:color w:val="000000"/>
          <w:spacing w:val="3"/>
          <w:lang w:val="lv-LV"/>
        </w:rPr>
        <w:t xml:space="preserve">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publiska iepirkuma „</w:t>
      </w:r>
      <w:r>
        <w:rPr>
          <w:color w:val="000000"/>
          <w:spacing w:val="-4"/>
          <w:lang w:val="lv-LV"/>
        </w:rPr>
        <w:t>Mikrobioloģijas l</w:t>
      </w:r>
      <w:r>
        <w:rPr>
          <w:color w:val="000000"/>
          <w:lang w:val="lv-LV"/>
        </w:rPr>
        <w:t>aboratorijas barotņu un reaģentu p</w:t>
      </w:r>
      <w:r>
        <w:rPr>
          <w:color w:val="000000"/>
          <w:spacing w:val="-4"/>
          <w:lang w:val="lv-LV"/>
        </w:rPr>
        <w:t>iegāde”</w:t>
      </w:r>
      <w:r>
        <w:rPr>
          <w:color w:val="000000"/>
          <w:spacing w:val="3"/>
          <w:lang w:val="lv-LV"/>
        </w:rPr>
        <w:t>,</w:t>
      </w:r>
      <w:r>
        <w:rPr>
          <w:color w:val="000000"/>
          <w:lang w:val="lv-LV"/>
        </w:rPr>
        <w:t xml:space="preserve"> ID Nr. JRS 2017/24K rezultātiem</w:t>
      </w:r>
      <w:r>
        <w:rPr>
          <w:color w:val="000000"/>
          <w:spacing w:val="3"/>
          <w:lang w:val="lv-LV"/>
        </w:rPr>
        <w:t xml:space="preserve">, noslēdza </w:t>
      </w:r>
      <w:r>
        <w:rPr>
          <w:color w:val="000000"/>
          <w:lang w:val="lv-LV"/>
        </w:rPr>
        <w:t xml:space="preserve">šādu 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 xml:space="preserve">:  </w:t>
      </w:r>
    </w:p>
    <w:p w:rsidR="006D73BB" w:rsidRDefault="006D73BB" w:rsidP="006D73BB">
      <w:pPr>
        <w:shd w:val="clear" w:color="auto" w:fill="FFFFFF"/>
        <w:tabs>
          <w:tab w:val="left" w:pos="9720"/>
        </w:tabs>
        <w:spacing w:line="274" w:lineRule="exact"/>
        <w:jc w:val="both"/>
        <w:rPr>
          <w:b/>
          <w:bCs/>
          <w:color w:val="000000"/>
          <w:lang w:val="lv-LV"/>
        </w:rPr>
      </w:pPr>
    </w:p>
    <w:p w:rsidR="006D73BB" w:rsidRDefault="006D73BB" w:rsidP="006D73BB">
      <w:pPr>
        <w:shd w:val="clear" w:color="auto" w:fill="FFFFFF"/>
        <w:tabs>
          <w:tab w:val="left" w:pos="9720"/>
        </w:tabs>
        <w:spacing w:line="274" w:lineRule="exact"/>
        <w:jc w:val="both"/>
        <w:rPr>
          <w:color w:val="000000"/>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6D73BB" w:rsidRDefault="006D73BB" w:rsidP="006D73BB">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w:t>
      </w:r>
      <w:r>
        <w:rPr>
          <w:color w:val="000000"/>
          <w:spacing w:val="-4"/>
          <w:lang w:val="lv-LV"/>
        </w:rPr>
        <w:t>mikrobioloģijas l</w:t>
      </w:r>
      <w:r>
        <w:rPr>
          <w:color w:val="000000"/>
          <w:lang w:val="lv-LV"/>
        </w:rPr>
        <w:t xml:space="preserve">aboratorijas barotnes un reaģentus saskaņā </w:t>
      </w:r>
      <w:r>
        <w:rPr>
          <w:color w:val="000000"/>
          <w:spacing w:val="4"/>
          <w:lang w:val="lv-LV"/>
        </w:rPr>
        <w:t>ar specifikāciju un cenu, kas ir noteikta iesniegtā piedāvājuma tehniskajā specifikācijā – finanšu piedāvājumā</w:t>
      </w:r>
      <w:r w:rsidR="007416E7">
        <w:rPr>
          <w:color w:val="000000"/>
          <w:spacing w:val="4"/>
          <w:lang w:val="lv-LV"/>
        </w:rPr>
        <w:t xml:space="preserve"> (1.daļa Mikroorganismu barotnes, Iepirkuma tehniskās specifikācijas daļas Nr. 8.- 11.)</w:t>
      </w:r>
      <w:r>
        <w:rPr>
          <w:color w:val="000000"/>
          <w:spacing w:val="4"/>
          <w:lang w:val="lv-LV"/>
        </w:rPr>
        <w:t xml:space="preserve"> </w:t>
      </w:r>
      <w:r>
        <w:rPr>
          <w:color w:val="000000"/>
          <w:spacing w:val="10"/>
          <w:lang w:val="lv-LV"/>
        </w:rPr>
        <w:t>(turpmāk tekstā arī Prece)</w:t>
      </w:r>
      <w:r w:rsidR="007416E7">
        <w:rPr>
          <w:color w:val="000000"/>
          <w:spacing w:val="10"/>
          <w:lang w:val="lv-LV"/>
        </w:rPr>
        <w:t>,</w:t>
      </w:r>
      <w:r>
        <w:rPr>
          <w:color w:val="000000"/>
          <w:spacing w:val="10"/>
          <w:lang w:val="lv-LV"/>
        </w:rPr>
        <w:t xml:space="preserve">kas ir šī </w:t>
      </w:r>
      <w:smartTag w:uri="schemas-tilde-lv/tildestengine" w:element="veidnes">
        <w:smartTagPr>
          <w:attr w:name="baseform" w:val="līgum|s"/>
          <w:attr w:name="id" w:val="-1"/>
          <w:attr w:name="text" w:val="līguma"/>
        </w:smartTagPr>
        <w:r>
          <w:rPr>
            <w:color w:val="000000"/>
            <w:spacing w:val="10"/>
            <w:lang w:val="lv-LV"/>
          </w:rPr>
          <w:t>līguma</w:t>
        </w:r>
      </w:smartTag>
      <w:r>
        <w:rPr>
          <w:color w:val="000000"/>
          <w:spacing w:val="10"/>
          <w:lang w:val="lv-LV"/>
        </w:rPr>
        <w:t xml:space="preserve"> neatņemama </w:t>
      </w:r>
      <w:r>
        <w:rPr>
          <w:color w:val="000000"/>
          <w:lang w:val="lv-LV"/>
        </w:rPr>
        <w:t>sastāvdaļa</w:t>
      </w:r>
      <w:r w:rsidR="007416E7">
        <w:rPr>
          <w:color w:val="000000"/>
          <w:lang w:val="lv-LV"/>
        </w:rPr>
        <w:t>.(1.pielikums)</w:t>
      </w:r>
      <w:r>
        <w:rPr>
          <w:color w:val="000000"/>
          <w:lang w:val="lv-LV"/>
        </w:rPr>
        <w:t xml:space="preserve">. </w:t>
      </w:r>
    </w:p>
    <w:p w:rsidR="006D73BB" w:rsidRDefault="006D73BB" w:rsidP="006D73BB">
      <w:pPr>
        <w:shd w:val="clear" w:color="auto" w:fill="FFFFFF"/>
        <w:tabs>
          <w:tab w:val="left" w:pos="446"/>
        </w:tabs>
        <w:spacing w:before="269" w:line="274" w:lineRule="exact"/>
        <w:ind w:left="10"/>
        <w:jc w:val="both"/>
        <w:rPr>
          <w:color w:val="000000"/>
          <w:spacing w:val="-1"/>
          <w:lang w:val="lv-LV"/>
        </w:rPr>
      </w:pPr>
      <w:r>
        <w:rPr>
          <w:color w:val="000000"/>
          <w:spacing w:val="-1"/>
          <w:lang w:val="lv-LV"/>
        </w:rPr>
        <w:t>1.2 Atkarībā no pieprasījuma apjoma samazināšanās vai palielināšanās plānotais gada apjoms var tikt grozīts. Mainoties preces iegādes apjomam, nedrīkst mainīties vienas vienības cena, kas ir iesniegta piedāvājumā.</w:t>
      </w:r>
    </w:p>
    <w:p w:rsidR="006D73BB" w:rsidRDefault="006D73BB" w:rsidP="006D73BB">
      <w:pPr>
        <w:shd w:val="clear" w:color="auto" w:fill="FFFFFF"/>
        <w:tabs>
          <w:tab w:val="left" w:pos="446"/>
        </w:tabs>
        <w:spacing w:before="269" w:line="274" w:lineRule="exact"/>
        <w:ind w:left="10"/>
        <w:jc w:val="both"/>
        <w:rPr>
          <w:color w:val="000000"/>
          <w:lang w:val="lv-LV"/>
        </w:rPr>
      </w:pPr>
      <w:r>
        <w:rPr>
          <w:color w:val="000000"/>
          <w:spacing w:val="-1"/>
          <w:lang w:val="lv-LV"/>
        </w:rPr>
        <w:t>1.3. Faktiskais piegādes apjoms veidojas atkarībā no Pasūtītāja nepieciešamības, kas saistīta ar pacientu plūsmu un veiktajiem pieprasījumiem, neveicot grozījumus šajā līgumā. Pasūtītājam ir tiesības neiegādāties plānoto reaģentu daudzumu pilnā apjomā un Izpildītājam pret to nav iebildumu.</w:t>
      </w:r>
    </w:p>
    <w:p w:rsidR="006D73BB" w:rsidRDefault="006D73BB" w:rsidP="006D73BB">
      <w:pPr>
        <w:shd w:val="clear" w:color="auto" w:fill="FFFFFF"/>
        <w:spacing w:before="283"/>
        <w:ind w:right="43"/>
        <w:jc w:val="both"/>
        <w:rPr>
          <w:color w:val="000000"/>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6D73BB" w:rsidRPr="00792B9F" w:rsidRDefault="006D73BB" w:rsidP="006D73BB">
      <w:pPr>
        <w:shd w:val="clear" w:color="auto" w:fill="FFFFFF"/>
        <w:tabs>
          <w:tab w:val="left" w:leader="underscore" w:pos="3859"/>
          <w:tab w:val="left" w:leader="underscore" w:pos="5035"/>
          <w:tab w:val="left" w:leader="underscore" w:pos="5741"/>
        </w:tabs>
        <w:spacing w:before="269" w:line="274" w:lineRule="exact"/>
        <w:ind w:left="19"/>
        <w:jc w:val="both"/>
        <w:rPr>
          <w:color w:val="000000"/>
          <w:spacing w:val="-1"/>
          <w:u w:val="single"/>
          <w:lang w:val="lv-LV"/>
        </w:rPr>
      </w:pPr>
      <w:r>
        <w:rPr>
          <w:color w:val="000000"/>
          <w:spacing w:val="-2"/>
          <w:lang w:val="lv-LV"/>
        </w:rPr>
        <w:t xml:space="preserve">2. l. Līguma summa ir </w:t>
      </w:r>
      <w:r w:rsidRPr="00792B9F">
        <w:rPr>
          <w:color w:val="000000"/>
          <w:spacing w:val="-2"/>
          <w:u w:val="single"/>
          <w:lang w:val="lv-LV"/>
        </w:rPr>
        <w:t>EUR</w:t>
      </w:r>
      <w:r w:rsidR="007416E7" w:rsidRPr="00792B9F">
        <w:rPr>
          <w:color w:val="000000"/>
          <w:spacing w:val="-2"/>
          <w:u w:val="single"/>
          <w:lang w:val="lv-LV"/>
        </w:rPr>
        <w:t xml:space="preserve"> 525,00</w:t>
      </w:r>
      <w:r>
        <w:rPr>
          <w:color w:val="000000"/>
          <w:lang w:val="lv-LV"/>
        </w:rPr>
        <w:t xml:space="preserve"> (</w:t>
      </w:r>
      <w:r w:rsidR="007416E7">
        <w:rPr>
          <w:color w:val="000000"/>
          <w:lang w:val="lv-LV"/>
        </w:rPr>
        <w:t>pieci simti divdesmit pieci eiro)</w:t>
      </w:r>
      <w:r w:rsidR="007416E7">
        <w:rPr>
          <w:color w:val="000000"/>
          <w:spacing w:val="-1"/>
          <w:lang w:val="lv-LV"/>
        </w:rPr>
        <w:t xml:space="preserve"> bez </w:t>
      </w:r>
      <w:r>
        <w:rPr>
          <w:color w:val="000000"/>
          <w:spacing w:val="-1"/>
          <w:lang w:val="lv-LV"/>
        </w:rPr>
        <w:t>% PVN.</w:t>
      </w:r>
      <w:r w:rsidR="00792B9F">
        <w:rPr>
          <w:color w:val="000000"/>
          <w:spacing w:val="-1"/>
          <w:lang w:val="lv-LV"/>
        </w:rPr>
        <w:t xml:space="preserve"> Tiek piemērota 12% PVN likme, kas sastāda EUR 63,00.</w:t>
      </w:r>
      <w:r>
        <w:rPr>
          <w:color w:val="000000"/>
          <w:spacing w:val="-1"/>
          <w:lang w:val="lv-LV"/>
        </w:rPr>
        <w:t xml:space="preserve"> Līguma </w:t>
      </w:r>
      <w:r w:rsidRPr="00792B9F">
        <w:rPr>
          <w:color w:val="000000"/>
          <w:spacing w:val="-1"/>
          <w:u w:val="single"/>
          <w:lang w:val="lv-LV"/>
        </w:rPr>
        <w:t xml:space="preserve">summa kopā ar </w:t>
      </w:r>
      <w:r w:rsidR="007416E7" w:rsidRPr="00792B9F">
        <w:rPr>
          <w:color w:val="000000"/>
          <w:spacing w:val="-1"/>
          <w:u w:val="single"/>
          <w:lang w:val="lv-LV"/>
        </w:rPr>
        <w:t>12</w:t>
      </w:r>
      <w:r w:rsidRPr="00792B9F">
        <w:rPr>
          <w:color w:val="000000"/>
          <w:spacing w:val="-1"/>
          <w:u w:val="single"/>
          <w:lang w:val="lv-LV"/>
        </w:rPr>
        <w:t>% PVN ir EUR</w:t>
      </w:r>
      <w:r w:rsidR="00792B9F" w:rsidRPr="00792B9F">
        <w:rPr>
          <w:color w:val="000000"/>
          <w:spacing w:val="-1"/>
          <w:u w:val="single"/>
          <w:lang w:val="lv-LV"/>
        </w:rPr>
        <w:t xml:space="preserve"> </w:t>
      </w:r>
      <w:r w:rsidR="007416E7" w:rsidRPr="00792B9F">
        <w:rPr>
          <w:color w:val="000000"/>
          <w:spacing w:val="-1"/>
          <w:u w:val="single"/>
          <w:lang w:val="lv-LV"/>
        </w:rPr>
        <w:t>588,00</w:t>
      </w:r>
      <w:r w:rsidR="00792B9F" w:rsidRPr="00792B9F">
        <w:rPr>
          <w:color w:val="000000"/>
          <w:spacing w:val="-1"/>
          <w:u w:val="single"/>
          <w:lang w:val="lv-LV"/>
        </w:rPr>
        <w:t xml:space="preserve">. </w:t>
      </w:r>
    </w:p>
    <w:p w:rsidR="006D73BB" w:rsidRDefault="006D73BB" w:rsidP="00792B9F">
      <w:pPr>
        <w:shd w:val="clear" w:color="auto" w:fill="FFFFFF"/>
        <w:tabs>
          <w:tab w:val="left" w:leader="underscore" w:pos="-4111"/>
          <w:tab w:val="left" w:leader="underscore" w:pos="-3969"/>
        </w:tabs>
        <w:ind w:left="19"/>
        <w:jc w:val="both"/>
        <w:rPr>
          <w:color w:val="000000"/>
          <w:spacing w:val="-5"/>
          <w:lang w:val="lv-LV"/>
        </w:rPr>
      </w:pPr>
      <w:r>
        <w:rPr>
          <w:color w:val="000000"/>
          <w:spacing w:val="9"/>
          <w:lang w:val="lv-LV"/>
        </w:rPr>
        <w:t xml:space="preserve">2.2. 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var mainīties saskaņā ar faktiskā pieprasījuma apjoma samazināšanos vai palielināšanos, nemainoties konkrētā reaģenta vienības cenai </w:t>
      </w:r>
      <w:r>
        <w:rPr>
          <w:color w:val="000000"/>
          <w:lang w:val="lv-LV"/>
        </w:rPr>
        <w:t xml:space="preserve">un Izpildītājam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 nebūs. </w:t>
      </w:r>
    </w:p>
    <w:p w:rsidR="006D73BB" w:rsidRDefault="006D73BB" w:rsidP="006D73BB">
      <w:pPr>
        <w:widowControl w:val="0"/>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2.3. Preces cenas tiek noteiktas vadoties no iesniegtās tehniskās specifikācijas – finanšu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1.pielikumā.</w:t>
      </w:r>
    </w:p>
    <w:p w:rsidR="006D73BB" w:rsidRDefault="006D73BB" w:rsidP="006D73BB">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2.4. Preces piegāde, kas neatbilst LR noteiktiem preču grupas standartiem, noteiktām drošības prasībām, Pasūtītāja pieprasītai kvalitātei, daudzumam un sortimentam, kas neatbilst Tehniskās specifikācijas nosacījumiem, Pasūtītājs neapmaksā.</w:t>
      </w:r>
    </w:p>
    <w:p w:rsidR="006D73BB" w:rsidRPr="009F5904" w:rsidRDefault="009F5904" w:rsidP="009F5904">
      <w:pPr>
        <w:widowControl w:val="0"/>
        <w:shd w:val="clear" w:color="auto" w:fill="FFFFFF"/>
        <w:tabs>
          <w:tab w:val="left" w:pos="0"/>
        </w:tabs>
        <w:autoSpaceDE w:val="0"/>
        <w:autoSpaceDN w:val="0"/>
        <w:adjustRightInd w:val="0"/>
        <w:spacing w:line="274" w:lineRule="exact"/>
        <w:jc w:val="both"/>
        <w:rPr>
          <w:color w:val="000000"/>
          <w:spacing w:val="-3"/>
          <w:lang w:val="lv-LV"/>
        </w:rPr>
      </w:pPr>
      <w:r>
        <w:rPr>
          <w:color w:val="000000"/>
          <w:spacing w:val="4"/>
          <w:lang w:val="lv-LV"/>
        </w:rPr>
        <w:t xml:space="preserve">2.5. </w:t>
      </w:r>
      <w:r w:rsidR="006D73BB" w:rsidRPr="009F5904">
        <w:rPr>
          <w:color w:val="000000"/>
          <w:spacing w:val="4"/>
          <w:lang w:val="lv-LV"/>
        </w:rPr>
        <w:t xml:space="preserve">Pasūtītājs apmaksā preci, veicot 100% pēcapmaksu 30 (trīsdesmit) dienu laikā no </w:t>
      </w:r>
      <w:r w:rsidR="006D73BB" w:rsidRPr="009F5904">
        <w:rPr>
          <w:color w:val="000000"/>
          <w:spacing w:val="2"/>
          <w:lang w:val="lv-LV"/>
        </w:rPr>
        <w:t>preces piegādes brīža un preču pavadzīmes - rēķina saņemšanas.</w:t>
      </w:r>
    </w:p>
    <w:p w:rsidR="006D73BB" w:rsidRDefault="006D73BB" w:rsidP="006D73BB">
      <w:pPr>
        <w:shd w:val="clear" w:color="auto" w:fill="FFFFFF"/>
        <w:spacing w:before="5" w:line="274" w:lineRule="exact"/>
        <w:ind w:left="29" w:right="62"/>
        <w:jc w:val="both"/>
        <w:rPr>
          <w:color w:val="000000"/>
          <w:spacing w:val="-1"/>
          <w:lang w:val="lv-LV"/>
        </w:rPr>
      </w:pPr>
      <w:r>
        <w:rPr>
          <w:color w:val="000000"/>
          <w:spacing w:val="8"/>
          <w:lang w:val="lv-LV"/>
        </w:rPr>
        <w:t xml:space="preserve">2.6. Par preces apmaksas dienu tiek uzskatīta diena, kad Pasūtītājs ir pārskaitījis naudu uz </w:t>
      </w:r>
      <w:r>
        <w:rPr>
          <w:color w:val="000000"/>
          <w:spacing w:val="-1"/>
          <w:lang w:val="lv-LV"/>
        </w:rPr>
        <w:t>Izpildītāja bankas kontu, ko apliecina attiecīgais maksājuma uzdevums.</w:t>
      </w:r>
    </w:p>
    <w:p w:rsidR="006D73BB" w:rsidRDefault="006D73BB" w:rsidP="006D73BB">
      <w:pPr>
        <w:shd w:val="clear" w:color="auto" w:fill="FFFFFF"/>
        <w:spacing w:before="5" w:line="274" w:lineRule="exact"/>
        <w:ind w:left="29" w:right="62"/>
        <w:jc w:val="both"/>
        <w:rPr>
          <w:color w:val="000000"/>
          <w:spacing w:val="-1"/>
          <w:lang w:val="lv-LV"/>
        </w:rPr>
      </w:pPr>
      <w:r>
        <w:rPr>
          <w:color w:val="000000"/>
          <w:spacing w:val="-1"/>
          <w:lang w:val="lv-LV"/>
        </w:rPr>
        <w:t>2.7. Preces cenas vienpusēji nedrīkst tikt grozītas.</w:t>
      </w:r>
    </w:p>
    <w:p w:rsidR="006D73BB" w:rsidRDefault="006D73BB" w:rsidP="006D73BB">
      <w:pPr>
        <w:shd w:val="clear" w:color="auto" w:fill="FFFFFF"/>
        <w:spacing w:before="5" w:line="274" w:lineRule="exact"/>
        <w:ind w:left="29" w:right="62"/>
        <w:jc w:val="both"/>
        <w:rPr>
          <w:color w:val="000000"/>
          <w:spacing w:val="-1"/>
          <w:lang w:val="lv-LV"/>
        </w:rPr>
      </w:pPr>
      <w:r>
        <w:rPr>
          <w:color w:val="000000"/>
          <w:spacing w:val="-1"/>
          <w:lang w:val="lv-LV"/>
        </w:rPr>
        <w:t>2.8. Ja līguma darbības laikā tiek mainīta PVN likme, tad tas netiek uzskatīts par Preces cenas grozīšanu un atsevišķi grozījumi šajā līgumā netiek veikti, bet tiek piemērota spēkā esošā PVN likme.</w:t>
      </w:r>
    </w:p>
    <w:p w:rsidR="006D73BB" w:rsidRDefault="006D73BB" w:rsidP="006D73BB">
      <w:pPr>
        <w:shd w:val="clear" w:color="auto" w:fill="FFFFFF"/>
        <w:spacing w:before="278"/>
        <w:ind w:right="101"/>
        <w:jc w:val="both"/>
        <w:rPr>
          <w:lang w:val="lv-LV"/>
        </w:rPr>
      </w:pPr>
      <w:r>
        <w:rPr>
          <w:b/>
          <w:bCs/>
          <w:color w:val="000000"/>
          <w:lang w:val="lv-LV"/>
        </w:rPr>
        <w:lastRenderedPageBreak/>
        <w:t>3.Preču piegādes kartība</w:t>
      </w:r>
    </w:p>
    <w:p w:rsidR="006D73BB" w:rsidRPr="00522123" w:rsidRDefault="006D73BB" w:rsidP="006D73BB">
      <w:pPr>
        <w:pStyle w:val="ListParagraph"/>
        <w:widowControl w:val="0"/>
        <w:numPr>
          <w:ilvl w:val="1"/>
          <w:numId w:val="3"/>
        </w:numPr>
        <w:shd w:val="clear" w:color="auto" w:fill="FFFFFF"/>
        <w:tabs>
          <w:tab w:val="left" w:pos="427"/>
        </w:tabs>
        <w:autoSpaceDE w:val="0"/>
        <w:autoSpaceDN w:val="0"/>
        <w:adjustRightInd w:val="0"/>
        <w:spacing w:before="264" w:line="278" w:lineRule="exact"/>
        <w:jc w:val="both"/>
        <w:rPr>
          <w:color w:val="000000"/>
          <w:spacing w:val="-5"/>
          <w:lang w:val="lv-LV"/>
        </w:rPr>
      </w:pPr>
      <w:r>
        <w:rPr>
          <w:color w:val="000000"/>
          <w:lang w:val="lv-LV"/>
        </w:rPr>
        <w:t xml:space="preserve"> </w:t>
      </w:r>
      <w:r w:rsidRPr="00522123">
        <w:rPr>
          <w:color w:val="000000"/>
          <w:lang w:val="lv-LV"/>
        </w:rPr>
        <w:t>Piegāde notiek atsevišķās Preču partijās.</w:t>
      </w:r>
    </w:p>
    <w:p w:rsidR="006D73BB" w:rsidRDefault="006D73BB" w:rsidP="006D73BB">
      <w:pPr>
        <w:widowControl w:val="0"/>
        <w:shd w:val="clear" w:color="auto" w:fill="FFFFFF"/>
        <w:tabs>
          <w:tab w:val="left" w:pos="427"/>
        </w:tabs>
        <w:autoSpaceDE w:val="0"/>
        <w:autoSpaceDN w:val="0"/>
        <w:adjustRightInd w:val="0"/>
        <w:spacing w:before="5" w:line="278" w:lineRule="exact"/>
        <w:jc w:val="both"/>
        <w:rPr>
          <w:color w:val="000000"/>
          <w:spacing w:val="-5"/>
          <w:lang w:val="lv-LV"/>
        </w:rPr>
      </w:pPr>
      <w:r>
        <w:rPr>
          <w:color w:val="000000"/>
          <w:lang w:val="lv-LV"/>
        </w:rPr>
        <w:t xml:space="preserve">3.2. Pasūtītājs par nepieciešamo Preču daudzumu telefoniski vai rakstiski (elektroniski) informē Izpildītāju. E-pasta adrese _________________________ uz kuru Pasūtītājs var sūtīt pasūtījuma pieprasījumu. </w:t>
      </w:r>
    </w:p>
    <w:p w:rsidR="006D73BB" w:rsidRDefault="006D73BB" w:rsidP="006D73BB">
      <w:pPr>
        <w:widowControl w:val="0"/>
        <w:shd w:val="clear" w:color="auto" w:fill="FFFFFF"/>
        <w:tabs>
          <w:tab w:val="left" w:pos="427"/>
        </w:tabs>
        <w:autoSpaceDE w:val="0"/>
        <w:autoSpaceDN w:val="0"/>
        <w:adjustRightInd w:val="0"/>
        <w:spacing w:line="278" w:lineRule="exact"/>
        <w:jc w:val="both"/>
        <w:rPr>
          <w:color w:val="000000"/>
          <w:spacing w:val="-3"/>
          <w:lang w:val="lv-LV"/>
        </w:rPr>
      </w:pPr>
      <w:r>
        <w:rPr>
          <w:color w:val="000000"/>
          <w:spacing w:val="3"/>
          <w:lang w:val="lv-LV"/>
        </w:rPr>
        <w:t xml:space="preserve">3.3. Pasūtītā Prece Pasūtītājam ir jāpiegādā 3 (trīs) darba dienu laikā. Prece tiek </w:t>
      </w:r>
      <w:r>
        <w:rPr>
          <w:color w:val="000000"/>
          <w:spacing w:val="1"/>
          <w:lang w:val="lv-LV"/>
        </w:rPr>
        <w:t xml:space="preserve">nodota Pasūtītājam tā norādītajās telpās, A.Pormaļa iela 125, </w:t>
      </w:r>
      <w:r>
        <w:rPr>
          <w:color w:val="000000"/>
          <w:lang w:val="lv-LV"/>
        </w:rPr>
        <w:t>Jēkabpilī, LV - 5201.</w:t>
      </w:r>
    </w:p>
    <w:p w:rsidR="006D73BB" w:rsidRDefault="006D73BB" w:rsidP="006D73BB">
      <w:pPr>
        <w:widowControl w:val="0"/>
        <w:shd w:val="clear" w:color="auto" w:fill="FFFFFF"/>
        <w:tabs>
          <w:tab w:val="left" w:pos="427"/>
        </w:tabs>
        <w:autoSpaceDE w:val="0"/>
        <w:autoSpaceDN w:val="0"/>
        <w:adjustRightInd w:val="0"/>
        <w:spacing w:line="278" w:lineRule="exact"/>
        <w:jc w:val="both"/>
        <w:rPr>
          <w:lang w:val="lv-LV"/>
        </w:rPr>
      </w:pPr>
      <w:r>
        <w:rPr>
          <w:color w:val="000000"/>
          <w:spacing w:val="3"/>
          <w:lang w:val="lv-LV"/>
        </w:rPr>
        <w:t xml:space="preserve">3.4. 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 xml:space="preserve">būtisks Preču zudums vai iztrūkums, Pasūtītājs var atteikties tās pieņemt. </w:t>
      </w:r>
      <w:r>
        <w:rPr>
          <w:color w:val="000000"/>
          <w:spacing w:val="-1"/>
          <w:lang w:val="lv-LV"/>
        </w:rPr>
        <w:t>Nekvalitatīvā Prece ir jānomaina un iztrūkstošās Preces jāpiegādā piegādes dienā vai citā termiņā (vienojoties ar Pasūtītāju) bez papildus samaksas.</w:t>
      </w:r>
    </w:p>
    <w:p w:rsidR="006D73BB" w:rsidRDefault="006D73BB" w:rsidP="006D73BB">
      <w:pPr>
        <w:widowControl w:val="0"/>
        <w:shd w:val="clear" w:color="auto" w:fill="FFFFFF"/>
        <w:tabs>
          <w:tab w:val="left" w:pos="427"/>
        </w:tabs>
        <w:autoSpaceDE w:val="0"/>
        <w:autoSpaceDN w:val="0"/>
        <w:adjustRightInd w:val="0"/>
        <w:spacing w:line="278" w:lineRule="exact"/>
        <w:jc w:val="both"/>
        <w:rPr>
          <w:lang w:val="lv-LV"/>
        </w:rPr>
      </w:pPr>
      <w:r>
        <w:rPr>
          <w:color w:val="000000"/>
          <w:spacing w:val="-1"/>
          <w:lang w:val="lv-LV"/>
        </w:rPr>
        <w:t>3.5. Reaģenta garantijas termiņš - atbilstošs katram reaģentam, bet piegādes brīdī ne īsāks par 2/3 no kopējā reaģenta garantijas termiņa.</w:t>
      </w:r>
    </w:p>
    <w:p w:rsidR="006D73BB" w:rsidRDefault="006D73BB" w:rsidP="006D73BB">
      <w:pPr>
        <w:widowControl w:val="0"/>
        <w:shd w:val="clear" w:color="auto" w:fill="FFFFFF"/>
        <w:tabs>
          <w:tab w:val="left" w:pos="427"/>
        </w:tabs>
        <w:autoSpaceDE w:val="0"/>
        <w:autoSpaceDN w:val="0"/>
        <w:adjustRightInd w:val="0"/>
        <w:spacing w:line="278" w:lineRule="exact"/>
        <w:ind w:left="14"/>
        <w:jc w:val="both"/>
        <w:rPr>
          <w:lang w:val="lv-LV"/>
        </w:rPr>
      </w:pPr>
    </w:p>
    <w:p w:rsidR="006D73BB" w:rsidRDefault="006D73BB" w:rsidP="006D73BB">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4.Pušu saistības</w:t>
      </w:r>
    </w:p>
    <w:p w:rsidR="006D73BB" w:rsidRDefault="006D73BB" w:rsidP="006D73BB">
      <w:pPr>
        <w:widowControl w:val="0"/>
        <w:shd w:val="clear" w:color="auto" w:fill="FFFFFF"/>
        <w:tabs>
          <w:tab w:val="left" w:pos="446"/>
        </w:tabs>
        <w:autoSpaceDE w:val="0"/>
        <w:autoSpaceDN w:val="0"/>
        <w:adjustRightInd w:val="0"/>
        <w:spacing w:before="283" w:line="269" w:lineRule="exact"/>
        <w:jc w:val="both"/>
        <w:rPr>
          <w:color w:val="000000"/>
          <w:spacing w:val="-5"/>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6D73BB" w:rsidRDefault="006D73BB" w:rsidP="006D73BB">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darbības laikā nemainīgu Preces cenu, kas panākta iepirkuma rezultātā </w:t>
      </w:r>
      <w:r>
        <w:rPr>
          <w:color w:val="000000"/>
          <w:spacing w:val="-1"/>
          <w:lang w:val="lv-LV"/>
        </w:rPr>
        <w:t xml:space="preserve">un ir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1.pielikums.</w:t>
      </w:r>
    </w:p>
    <w:p w:rsidR="006D73BB" w:rsidRDefault="006D73BB" w:rsidP="006D73BB">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6D73BB" w:rsidRDefault="006D73BB" w:rsidP="006D73BB">
      <w:pPr>
        <w:widowControl w:val="0"/>
        <w:shd w:val="clear" w:color="auto" w:fill="FFFFFF"/>
        <w:tabs>
          <w:tab w:val="left" w:pos="418"/>
        </w:tabs>
        <w:autoSpaceDE w:val="0"/>
        <w:autoSpaceDN w:val="0"/>
        <w:adjustRightInd w:val="0"/>
        <w:spacing w:line="278" w:lineRule="exact"/>
        <w:jc w:val="both"/>
        <w:rPr>
          <w:color w:val="000000"/>
          <w:spacing w:val="-7"/>
          <w:lang w:val="lv-LV"/>
        </w:rPr>
      </w:pPr>
      <w:r>
        <w:rPr>
          <w:color w:val="000000"/>
          <w:spacing w:val="-2"/>
          <w:lang w:val="lv-LV"/>
        </w:rPr>
        <w:t>4.4.Izpildītāja pienākums ir :</w:t>
      </w:r>
    </w:p>
    <w:p w:rsidR="006D73BB" w:rsidRDefault="006D73BB" w:rsidP="006D73BB">
      <w:pPr>
        <w:jc w:val="both"/>
        <w:rPr>
          <w:sz w:val="2"/>
          <w:szCs w:val="2"/>
          <w:lang w:val="lv-LV"/>
        </w:rPr>
      </w:pPr>
    </w:p>
    <w:p w:rsidR="006D73BB" w:rsidRDefault="006D73BB" w:rsidP="006D73BB">
      <w:pPr>
        <w:widowControl w:val="0"/>
        <w:shd w:val="clear" w:color="auto" w:fill="FFFFFF"/>
        <w:tabs>
          <w:tab w:val="left" w:pos="845"/>
        </w:tabs>
        <w:autoSpaceDE w:val="0"/>
        <w:autoSpaceDN w:val="0"/>
        <w:adjustRightInd w:val="0"/>
        <w:spacing w:line="278" w:lineRule="exact"/>
        <w:ind w:left="706"/>
        <w:rPr>
          <w:color w:val="000000"/>
          <w:spacing w:val="-4"/>
          <w:lang w:val="lv-LV"/>
        </w:rPr>
      </w:pPr>
      <w:r>
        <w:rPr>
          <w:color w:val="000000"/>
          <w:spacing w:val="-4"/>
          <w:lang w:val="lv-LV"/>
        </w:rPr>
        <w:t>- segt visas transporta izmaksas, kas saistītas ar Preces piegādi Pasūtītājam un nekvalitatīvās Preces nomaiņu;</w:t>
      </w:r>
    </w:p>
    <w:p w:rsidR="006D73BB" w:rsidRDefault="006D73BB" w:rsidP="006D73BB">
      <w:pPr>
        <w:widowControl w:val="0"/>
        <w:numPr>
          <w:ilvl w:val="0"/>
          <w:numId w:val="1"/>
        </w:numPr>
        <w:shd w:val="clear" w:color="auto" w:fill="FFFFFF"/>
        <w:tabs>
          <w:tab w:val="left" w:pos="845"/>
        </w:tabs>
        <w:autoSpaceDE w:val="0"/>
        <w:autoSpaceDN w:val="0"/>
        <w:adjustRightInd w:val="0"/>
        <w:spacing w:line="278" w:lineRule="exact"/>
        <w:ind w:left="706"/>
        <w:jc w:val="both"/>
        <w:rPr>
          <w:color w:val="000000"/>
          <w:lang w:val="lv-LV"/>
        </w:rPr>
      </w:pPr>
      <w:r>
        <w:rPr>
          <w:color w:val="000000"/>
          <w:spacing w:val="-1"/>
          <w:lang w:val="lv-LV"/>
        </w:rPr>
        <w:t xml:space="preserve">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6D73BB" w:rsidRDefault="006D73BB" w:rsidP="006D73BB">
      <w:pPr>
        <w:shd w:val="clear" w:color="auto" w:fill="FFFFFF"/>
        <w:tabs>
          <w:tab w:val="left" w:pos="418"/>
        </w:tabs>
        <w:spacing w:line="278" w:lineRule="exact"/>
        <w:jc w:val="both"/>
        <w:rPr>
          <w:lang w:val="lv-LV"/>
        </w:rPr>
      </w:pPr>
      <w:r>
        <w:rPr>
          <w:color w:val="000000"/>
          <w:spacing w:val="-7"/>
          <w:lang w:val="lv-LV"/>
        </w:rPr>
        <w:t>4.5.</w:t>
      </w:r>
      <w:r>
        <w:rPr>
          <w:color w:val="000000"/>
          <w:lang w:val="lv-LV"/>
        </w:rPr>
        <w:tab/>
      </w:r>
      <w:r>
        <w:rPr>
          <w:color w:val="000000"/>
          <w:spacing w:val="-1"/>
          <w:lang w:val="lv-LV"/>
        </w:rPr>
        <w:t>Pasūtītāja pienākums ir nodrošināt piegādāto Preču pieņemšanu un apmaksu.</w:t>
      </w:r>
    </w:p>
    <w:p w:rsidR="006D73BB" w:rsidRDefault="006D73BB" w:rsidP="006D73BB">
      <w:pPr>
        <w:shd w:val="clear" w:color="auto" w:fill="FFFFFF"/>
        <w:spacing w:before="278"/>
        <w:ind w:right="106"/>
        <w:jc w:val="both"/>
        <w:rPr>
          <w:lang w:val="lv-LV"/>
        </w:rPr>
      </w:pPr>
      <w:r>
        <w:rPr>
          <w:b/>
          <w:bCs/>
          <w:color w:val="000000"/>
          <w:spacing w:val="-2"/>
          <w:lang w:val="lv-LV"/>
        </w:rPr>
        <w:t>5.Pušu atbildība</w:t>
      </w:r>
    </w:p>
    <w:p w:rsidR="006D73BB" w:rsidRDefault="006D73BB" w:rsidP="006D73BB">
      <w:pPr>
        <w:widowControl w:val="0"/>
        <w:shd w:val="clear" w:color="auto" w:fill="FFFFFF"/>
        <w:tabs>
          <w:tab w:val="left" w:pos="470"/>
        </w:tabs>
        <w:autoSpaceDE w:val="0"/>
        <w:autoSpaceDN w:val="0"/>
        <w:adjustRightInd w:val="0"/>
        <w:spacing w:line="274" w:lineRule="exact"/>
        <w:jc w:val="both"/>
        <w:rPr>
          <w:color w:val="000000"/>
          <w:spacing w:val="5"/>
          <w:lang w:val="lv-LV"/>
        </w:rPr>
      </w:pPr>
    </w:p>
    <w:p w:rsidR="006D73BB" w:rsidRDefault="006D73BB" w:rsidP="006D73BB">
      <w:pPr>
        <w:widowControl w:val="0"/>
        <w:shd w:val="clear" w:color="auto" w:fill="FFFFFF"/>
        <w:tabs>
          <w:tab w:val="left" w:pos="470"/>
        </w:tabs>
        <w:autoSpaceDE w:val="0"/>
        <w:autoSpaceDN w:val="0"/>
        <w:adjustRightInd w:val="0"/>
        <w:spacing w:line="274" w:lineRule="exact"/>
        <w:jc w:val="both"/>
        <w:rPr>
          <w:color w:val="000000"/>
          <w:spacing w:val="-11"/>
          <w:lang w:val="lv-LV"/>
        </w:rPr>
      </w:pPr>
      <w:r>
        <w:rPr>
          <w:color w:val="000000"/>
          <w:spacing w:val="5"/>
          <w:lang w:val="lv-LV"/>
        </w:rPr>
        <w:t xml:space="preserve">5.1.Katra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pildīšanu. Vainīgā Puse par līguma saistību nepienācīgu pildīšanu, </w:t>
      </w:r>
      <w:r>
        <w:rPr>
          <w:color w:val="000000"/>
          <w:spacing w:val="-1"/>
          <w:lang w:val="lv-LV"/>
        </w:rPr>
        <w:t>atlīdzina otrai Pusei radušos tiešos zaudējumus.</w:t>
      </w:r>
    </w:p>
    <w:p w:rsidR="006D73BB" w:rsidRDefault="006D73BB" w:rsidP="006D73BB">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Izpildītājam ir tiesības prasīt Pasūtītājam maksāt Izpildītājam </w:t>
      </w:r>
      <w:r>
        <w:rPr>
          <w:color w:val="000000"/>
          <w:spacing w:val="-1"/>
          <w:lang w:val="lv-LV"/>
        </w:rPr>
        <w:t>līgumsodu 0,05% apmērā no nokavētā maksājuma summas par katru nokavēto dienu.</w:t>
      </w:r>
    </w:p>
    <w:p w:rsidR="006D73BB" w:rsidRDefault="006D73BB" w:rsidP="006D73BB">
      <w:pPr>
        <w:shd w:val="clear" w:color="auto" w:fill="FFFFFF"/>
        <w:spacing w:line="274" w:lineRule="exact"/>
        <w:ind w:left="14" w:right="58"/>
        <w:jc w:val="both"/>
        <w:rPr>
          <w:lang w:val="lv-LV"/>
        </w:rPr>
      </w:pPr>
      <w:r>
        <w:rPr>
          <w:color w:val="000000"/>
          <w:spacing w:val="5"/>
          <w:lang w:val="lv-LV"/>
        </w:rPr>
        <w:t xml:space="preserve">5.3.Par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Pasūtītājam ir tiesības prasīt Izpildītājam maksāt </w:t>
      </w:r>
      <w:r>
        <w:rPr>
          <w:color w:val="000000"/>
          <w:spacing w:val="-1"/>
          <w:lang w:val="lv-LV"/>
        </w:rPr>
        <w:t>Pasūtītājam līgumsodu 0,05 % apmērā no kavētās -Preces piegādes apjoma summas par katru nokavēto dienu.</w:t>
      </w:r>
    </w:p>
    <w:p w:rsidR="006D73BB" w:rsidRDefault="006D73BB" w:rsidP="006D73BB">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5.4. Ieturamā līgumsoda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summas. </w:t>
      </w:r>
    </w:p>
    <w:p w:rsidR="006D73BB" w:rsidRDefault="006D73BB" w:rsidP="006D73BB">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8"/>
          <w:lang w:val="lv-LV"/>
        </w:rPr>
        <w:t xml:space="preserve">5.5. 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Pušu vienošanās.</w:t>
      </w:r>
      <w:r w:rsidRPr="001E42C3">
        <w:rPr>
          <w:color w:val="000000"/>
          <w:spacing w:val="-1"/>
          <w:lang w:val="lv-LV"/>
        </w:rPr>
        <w:t xml:space="preserve"> </w:t>
      </w:r>
    </w:p>
    <w:p w:rsidR="006D73BB" w:rsidRDefault="006D73BB" w:rsidP="006D73BB">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5.6. 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6D73BB" w:rsidRDefault="006D73BB" w:rsidP="006D73BB">
      <w:pPr>
        <w:widowControl w:val="0"/>
        <w:shd w:val="clear" w:color="auto" w:fill="FFFFFF"/>
        <w:tabs>
          <w:tab w:val="left" w:pos="422"/>
        </w:tabs>
        <w:autoSpaceDE w:val="0"/>
        <w:autoSpaceDN w:val="0"/>
        <w:adjustRightInd w:val="0"/>
        <w:spacing w:line="274" w:lineRule="exact"/>
        <w:jc w:val="both"/>
        <w:rPr>
          <w:color w:val="000000"/>
          <w:spacing w:val="-8"/>
          <w:lang w:val="lv-LV"/>
        </w:rPr>
      </w:pPr>
    </w:p>
    <w:p w:rsidR="006D73BB" w:rsidRDefault="006D73BB" w:rsidP="006D73BB">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lang w:val="lv-LV"/>
        </w:rPr>
        <w:t xml:space="preserve">5.7. 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lauzt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pirms termiņa, brīdinot par to otru Pusi vismaz 30 dienas iepriekš.</w:t>
      </w:r>
    </w:p>
    <w:p w:rsidR="006D73BB" w:rsidRDefault="006D73BB" w:rsidP="006D73BB">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5.8. Ja līgums tiek lauzts Izpildītāja vainas dēļ (Līguma saistību neizpildes gadījumā), Izpildītājs bezstrīdus kārtībā maksā soda naudu EUR 500,00.</w:t>
      </w:r>
    </w:p>
    <w:p w:rsidR="006D73BB" w:rsidRDefault="006D73BB" w:rsidP="006D73BB">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r>
        <w:rPr>
          <w:color w:val="000000"/>
          <w:spacing w:val="4"/>
          <w:lang w:val="lv-LV"/>
        </w:rPr>
        <w:t xml:space="preserve">5.9. Neviena no Pusēm nav atbildīga par savu saistību neizpildi, ja tā radusies nepārvaramas </w:t>
      </w:r>
      <w:r>
        <w:rPr>
          <w:color w:val="000000"/>
          <w:spacing w:val="1"/>
          <w:lang w:val="lv-LV"/>
        </w:rPr>
        <w:t xml:space="preserve">varas apstākļu dēļ. Ar nepārvaramas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w:t>
      </w:r>
      <w:r>
        <w:rPr>
          <w:color w:val="000000"/>
          <w:spacing w:val="-1"/>
          <w:lang w:val="lv-LV"/>
        </w:rPr>
        <w:lastRenderedPageBreak/>
        <w:t xml:space="preserve">iestāšanos 5 dienu laikā tiek paziņots </w:t>
      </w:r>
      <w:r>
        <w:rPr>
          <w:color w:val="000000"/>
          <w:spacing w:val="-3"/>
          <w:lang w:val="lv-LV"/>
        </w:rPr>
        <w:t xml:space="preserve">otrai Pusei. </w:t>
      </w:r>
      <w:r>
        <w:rPr>
          <w:color w:val="000000"/>
          <w:spacing w:val="-1"/>
          <w:lang w:val="lv-LV"/>
        </w:rPr>
        <w:t xml:space="preserve">Biznesa risks netiek uzskatīts par nepārvaramu varu un nevar būt par pamatu līguma saistību nepildīšanai. </w:t>
      </w:r>
    </w:p>
    <w:p w:rsidR="006D73BB" w:rsidRDefault="006D73BB" w:rsidP="006D73BB">
      <w:pPr>
        <w:shd w:val="clear" w:color="auto" w:fill="FFFFFF"/>
        <w:spacing w:before="278"/>
        <w:ind w:right="43"/>
        <w:jc w:val="both"/>
        <w:rPr>
          <w:lang w:val="lv-LV"/>
        </w:rPr>
      </w:pPr>
      <w:r>
        <w:rPr>
          <w:b/>
          <w:bCs/>
          <w:color w:val="000000"/>
          <w:spacing w:val="-1"/>
          <w:lang w:val="lv-LV"/>
        </w:rPr>
        <w:t>6. Citi noteikumi</w:t>
      </w:r>
    </w:p>
    <w:p w:rsidR="006D73BB" w:rsidRDefault="006D73BB" w:rsidP="006D73BB">
      <w:pPr>
        <w:shd w:val="clear" w:color="auto" w:fill="FFFFFF"/>
        <w:spacing w:before="278" w:line="274" w:lineRule="exact"/>
        <w:ind w:left="5"/>
        <w:jc w:val="both"/>
        <w:rPr>
          <w:color w:val="000000"/>
          <w:lang w:val="lv-LV"/>
        </w:rPr>
      </w:pPr>
      <w:r>
        <w:rPr>
          <w:color w:val="000000"/>
          <w:spacing w:val="-1"/>
          <w:lang w:val="lv-LV"/>
        </w:rPr>
        <w:t xml:space="preserve">6.l.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w:t>
      </w:r>
      <w:r w:rsidR="00792B9F">
        <w:rPr>
          <w:color w:val="000000"/>
          <w:spacing w:val="-1"/>
          <w:lang w:val="lv-LV"/>
        </w:rPr>
        <w:t>tā parakstīšanas brīdi</w:t>
      </w:r>
      <w:r>
        <w:rPr>
          <w:color w:val="000000"/>
          <w:spacing w:val="-1"/>
          <w:lang w:val="lv-LV"/>
        </w:rPr>
        <w:t xml:space="preserve"> un ir spēkā 24 mēnešus no parakstīšanas brīža </w:t>
      </w:r>
      <w:r w:rsidR="00792B9F">
        <w:rPr>
          <w:color w:val="000000"/>
          <w:spacing w:val="-1"/>
          <w:lang w:val="lv-LV"/>
        </w:rPr>
        <w:t>(1</w:t>
      </w:r>
      <w:r w:rsidR="009F005F">
        <w:rPr>
          <w:color w:val="000000"/>
          <w:spacing w:val="-1"/>
          <w:lang w:val="lv-LV"/>
        </w:rPr>
        <w:t>3</w:t>
      </w:r>
      <w:r w:rsidR="00792B9F">
        <w:rPr>
          <w:color w:val="000000"/>
          <w:spacing w:val="-1"/>
          <w:lang w:val="lv-LV"/>
        </w:rPr>
        <w:t xml:space="preserve">.02.2020.) </w:t>
      </w:r>
      <w:r>
        <w:rPr>
          <w:color w:val="000000"/>
          <w:spacing w:val="-1"/>
          <w:lang w:val="lv-LV"/>
        </w:rPr>
        <w:t>ar iespēju pagarināt līgumu līdz brīdim, kad iepirkuma procedūras rezultātā tiek noslēgts jauns līgums par to pašu līguma priekšmetu.</w:t>
      </w:r>
    </w:p>
    <w:p w:rsidR="006D73BB" w:rsidRDefault="006D73BB" w:rsidP="006D73BB">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6.2.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6D73BB" w:rsidRDefault="006D73BB" w:rsidP="006D73BB">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6.3. 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sarunu kārtībā savstarpēji vienojoties. Strīdus, par kuriem 30 dienu laikā netiek panākta vienošanās, izskata Latvijas Republikas tiesā vispārējā kārtībā.</w:t>
      </w:r>
    </w:p>
    <w:p w:rsidR="006D73BB" w:rsidRDefault="006D73BB" w:rsidP="006D73BB">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6.4.  Gadījumā, ja tiek mainīta kādas Puses juridiskā adrese vai rekvizīti, par to 10 darba dienu laikā tiek paziņots otrai Pusei.</w:t>
      </w:r>
    </w:p>
    <w:p w:rsidR="006D73BB" w:rsidRDefault="006D73BB" w:rsidP="006D73BB">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6.5. 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6D73BB" w:rsidRDefault="006D73BB" w:rsidP="006D73BB">
      <w:pPr>
        <w:shd w:val="clear" w:color="auto" w:fill="FFFFFF"/>
        <w:tabs>
          <w:tab w:val="left" w:pos="7920"/>
        </w:tabs>
        <w:spacing w:line="259" w:lineRule="exact"/>
        <w:jc w:val="center"/>
        <w:rPr>
          <w:b/>
          <w:color w:val="000000"/>
          <w:spacing w:val="-5"/>
          <w:lang w:val="lv-LV"/>
        </w:rPr>
      </w:pPr>
    </w:p>
    <w:p w:rsidR="006D73BB" w:rsidRPr="0025600A" w:rsidRDefault="006D73BB" w:rsidP="006D73BB">
      <w:pPr>
        <w:rPr>
          <w:b/>
          <w:lang w:val="lv-LV"/>
        </w:rPr>
      </w:pPr>
      <w:r w:rsidRPr="0025600A">
        <w:rPr>
          <w:b/>
          <w:lang w:val="lv-LV"/>
        </w:rPr>
        <w:t>7. Pušu juridiskās adrese</w:t>
      </w:r>
      <w:r>
        <w:rPr>
          <w:b/>
          <w:lang w:val="lv-LV"/>
        </w:rPr>
        <w:t>s,</w:t>
      </w:r>
      <w:r w:rsidRPr="0025600A">
        <w:rPr>
          <w:b/>
          <w:lang w:val="lv-LV"/>
        </w:rPr>
        <w:t xml:space="preserve"> rekvizīti </w:t>
      </w:r>
      <w:r>
        <w:rPr>
          <w:b/>
          <w:lang w:val="lv-LV"/>
        </w:rPr>
        <w:t>un paraksti</w:t>
      </w:r>
    </w:p>
    <w:p w:rsidR="006D73BB" w:rsidRDefault="006D73BB" w:rsidP="006D73BB">
      <w:pPr>
        <w:rPr>
          <w:lang w:val="lv-LV"/>
        </w:rPr>
      </w:pPr>
    </w:p>
    <w:tbl>
      <w:tblPr>
        <w:tblW w:w="9747" w:type="dxa"/>
        <w:tblLook w:val="04A0"/>
      </w:tblPr>
      <w:tblGrid>
        <w:gridCol w:w="5389"/>
        <w:gridCol w:w="4358"/>
      </w:tblGrid>
      <w:tr w:rsidR="00DD0617" w:rsidRPr="00BD2FA4" w:rsidTr="00E31DD2">
        <w:trPr>
          <w:trHeight w:val="3291"/>
        </w:trPr>
        <w:tc>
          <w:tcPr>
            <w:tcW w:w="5389" w:type="dxa"/>
          </w:tcPr>
          <w:p w:rsidR="00DD0617" w:rsidRDefault="00DD0617" w:rsidP="00E31DD2">
            <w:pPr>
              <w:pStyle w:val="NoSpacing"/>
              <w:jc w:val="both"/>
              <w:rPr>
                <w:b/>
                <w:bCs/>
                <w:sz w:val="22"/>
                <w:szCs w:val="22"/>
              </w:rPr>
            </w:pPr>
            <w:r w:rsidRPr="00BD2FA4">
              <w:rPr>
                <w:b/>
                <w:bCs/>
                <w:sz w:val="22"/>
                <w:szCs w:val="22"/>
              </w:rPr>
              <w:t>Pasūtītājs</w:t>
            </w:r>
            <w:r>
              <w:rPr>
                <w:b/>
                <w:bCs/>
                <w:sz w:val="22"/>
                <w:szCs w:val="22"/>
              </w:rPr>
              <w:t xml:space="preserve">: </w:t>
            </w:r>
          </w:p>
          <w:p w:rsidR="00DD0617" w:rsidRPr="00BD2FA4" w:rsidRDefault="00DD0617" w:rsidP="00E31DD2">
            <w:pPr>
              <w:pStyle w:val="NoSpacing"/>
              <w:jc w:val="both"/>
              <w:rPr>
                <w:b/>
                <w:bCs/>
                <w:sz w:val="22"/>
                <w:szCs w:val="22"/>
              </w:rPr>
            </w:pPr>
          </w:p>
          <w:p w:rsidR="00DD0617" w:rsidRPr="00BD2FA4" w:rsidRDefault="00DD0617" w:rsidP="00E31DD2">
            <w:pPr>
              <w:pStyle w:val="NoSpacing"/>
              <w:rPr>
                <w:b/>
                <w:sz w:val="22"/>
                <w:szCs w:val="22"/>
              </w:rPr>
            </w:pPr>
            <w:r w:rsidRPr="00BD2FA4">
              <w:rPr>
                <w:b/>
                <w:sz w:val="22"/>
                <w:szCs w:val="22"/>
              </w:rPr>
              <w:t>SIA „Jēkabpils reģionālā slimnīca”</w:t>
            </w:r>
          </w:p>
          <w:p w:rsidR="00DD0617" w:rsidRPr="00BD2FA4" w:rsidRDefault="00DD0617" w:rsidP="00E31DD2">
            <w:pPr>
              <w:pStyle w:val="NoSpacing"/>
              <w:jc w:val="both"/>
              <w:rPr>
                <w:rFonts w:eastAsia="Times New Roman"/>
                <w:sz w:val="22"/>
                <w:szCs w:val="22"/>
              </w:rPr>
            </w:pPr>
            <w:r w:rsidRPr="00BD2FA4">
              <w:rPr>
                <w:sz w:val="22"/>
                <w:szCs w:val="22"/>
              </w:rPr>
              <w:t>Reģ. Nr.</w:t>
            </w:r>
            <w:r w:rsidRPr="00BD2FA4">
              <w:rPr>
                <w:rFonts w:eastAsia="Times New Roman"/>
                <w:sz w:val="22"/>
                <w:szCs w:val="22"/>
              </w:rPr>
              <w:t>50003356621</w:t>
            </w:r>
          </w:p>
          <w:p w:rsidR="00DD0617" w:rsidRPr="00BD2FA4" w:rsidRDefault="00DD0617" w:rsidP="00E31DD2">
            <w:pPr>
              <w:pStyle w:val="NoSpacing"/>
              <w:jc w:val="both"/>
              <w:rPr>
                <w:rFonts w:eastAsia="Times New Roman"/>
                <w:sz w:val="22"/>
                <w:szCs w:val="22"/>
              </w:rPr>
            </w:pPr>
            <w:r w:rsidRPr="00BD2FA4">
              <w:rPr>
                <w:rFonts w:eastAsia="Times New Roman"/>
                <w:sz w:val="22"/>
                <w:szCs w:val="22"/>
              </w:rPr>
              <w:t>Jur.adrese: A.Pormaļa iela 125,</w:t>
            </w:r>
          </w:p>
          <w:p w:rsidR="00DD0617" w:rsidRPr="00BD2FA4" w:rsidRDefault="00DD0617" w:rsidP="00E31DD2">
            <w:pPr>
              <w:pStyle w:val="NoSpacing"/>
              <w:jc w:val="both"/>
              <w:rPr>
                <w:rFonts w:eastAsia="Times New Roman"/>
                <w:sz w:val="22"/>
                <w:szCs w:val="22"/>
              </w:rPr>
            </w:pPr>
            <w:r w:rsidRPr="00BD2FA4">
              <w:rPr>
                <w:rFonts w:eastAsia="Times New Roman"/>
                <w:sz w:val="22"/>
                <w:szCs w:val="22"/>
              </w:rPr>
              <w:t>Jēkabpils, LV-5201</w:t>
            </w:r>
          </w:p>
          <w:p w:rsidR="00DD0617" w:rsidRPr="00BD2FA4" w:rsidRDefault="00DD0617" w:rsidP="00E31DD2">
            <w:pPr>
              <w:pStyle w:val="NoSpacing"/>
              <w:jc w:val="both"/>
              <w:rPr>
                <w:sz w:val="22"/>
                <w:szCs w:val="22"/>
              </w:rPr>
            </w:pPr>
            <w:r w:rsidRPr="00BD2FA4">
              <w:rPr>
                <w:sz w:val="22"/>
                <w:szCs w:val="22"/>
              </w:rPr>
              <w:t>Banka: A/S „SEB banka”</w:t>
            </w:r>
          </w:p>
          <w:p w:rsidR="00DD0617" w:rsidRPr="00BD2FA4" w:rsidRDefault="00DD0617" w:rsidP="00E31DD2">
            <w:pPr>
              <w:pStyle w:val="NoSpacing"/>
              <w:jc w:val="both"/>
              <w:rPr>
                <w:sz w:val="22"/>
                <w:szCs w:val="22"/>
              </w:rPr>
            </w:pPr>
            <w:r w:rsidRPr="00BD2FA4">
              <w:rPr>
                <w:sz w:val="22"/>
                <w:szCs w:val="22"/>
              </w:rPr>
              <w:t>Kods: UNLALV2X</w:t>
            </w:r>
          </w:p>
          <w:p w:rsidR="00DD0617" w:rsidRPr="00BD2FA4" w:rsidRDefault="00DD0617" w:rsidP="00E31DD2">
            <w:pPr>
              <w:pStyle w:val="NoSpacing"/>
              <w:jc w:val="both"/>
              <w:rPr>
                <w:sz w:val="22"/>
                <w:szCs w:val="22"/>
              </w:rPr>
            </w:pPr>
            <w:r w:rsidRPr="00BD2FA4">
              <w:rPr>
                <w:sz w:val="22"/>
                <w:szCs w:val="22"/>
              </w:rPr>
              <w:t>Konts: LV22UNLA0009003467368</w:t>
            </w:r>
          </w:p>
          <w:p w:rsidR="00DD0617" w:rsidRPr="00BD2FA4" w:rsidRDefault="00DD0617" w:rsidP="00E31DD2">
            <w:pPr>
              <w:pStyle w:val="NoSpacing"/>
              <w:jc w:val="both"/>
              <w:rPr>
                <w:sz w:val="22"/>
                <w:szCs w:val="22"/>
              </w:rPr>
            </w:pPr>
          </w:p>
          <w:p w:rsidR="00DD0617" w:rsidRDefault="00DD0617" w:rsidP="00E31DD2">
            <w:pPr>
              <w:pStyle w:val="NoSpacing"/>
              <w:jc w:val="both"/>
              <w:rPr>
                <w:sz w:val="22"/>
                <w:szCs w:val="22"/>
              </w:rPr>
            </w:pPr>
          </w:p>
          <w:p w:rsidR="00DD0617" w:rsidRPr="00BD2FA4" w:rsidRDefault="00DD0617" w:rsidP="00E31DD2">
            <w:pPr>
              <w:pStyle w:val="NoSpacing"/>
              <w:jc w:val="both"/>
              <w:rPr>
                <w:sz w:val="22"/>
                <w:szCs w:val="22"/>
              </w:rPr>
            </w:pPr>
            <w:r w:rsidRPr="00BD2FA4">
              <w:rPr>
                <w:sz w:val="22"/>
                <w:szCs w:val="22"/>
              </w:rPr>
              <w:t>Valdes pr-js</w:t>
            </w:r>
            <w:r>
              <w:rPr>
                <w:sz w:val="22"/>
                <w:szCs w:val="22"/>
              </w:rPr>
              <w:t>:</w:t>
            </w:r>
            <w:r w:rsidRPr="00BD2FA4">
              <w:rPr>
                <w:sz w:val="22"/>
                <w:szCs w:val="22"/>
              </w:rPr>
              <w:t xml:space="preserve"> _______________</w:t>
            </w:r>
            <w:r>
              <w:rPr>
                <w:sz w:val="22"/>
                <w:szCs w:val="22"/>
              </w:rPr>
              <w:t>___</w:t>
            </w:r>
            <w:r w:rsidRPr="00BD2FA4">
              <w:rPr>
                <w:sz w:val="22"/>
                <w:szCs w:val="22"/>
              </w:rPr>
              <w:t>_</w:t>
            </w:r>
            <w:r>
              <w:rPr>
                <w:sz w:val="22"/>
                <w:szCs w:val="22"/>
              </w:rPr>
              <w:t>I.Zvīdris</w:t>
            </w:r>
          </w:p>
          <w:p w:rsidR="00DD0617" w:rsidRDefault="00DD0617" w:rsidP="00E31DD2">
            <w:pPr>
              <w:pStyle w:val="NoSpacing"/>
              <w:jc w:val="both"/>
              <w:rPr>
                <w:sz w:val="22"/>
                <w:szCs w:val="22"/>
              </w:rPr>
            </w:pPr>
          </w:p>
          <w:p w:rsidR="00DD0617" w:rsidRDefault="00DD0617" w:rsidP="00E31DD2">
            <w:pPr>
              <w:pStyle w:val="NoSpacing"/>
              <w:jc w:val="both"/>
              <w:rPr>
                <w:sz w:val="22"/>
                <w:szCs w:val="22"/>
              </w:rPr>
            </w:pPr>
          </w:p>
          <w:p w:rsidR="00DD0617" w:rsidRDefault="00DD0617" w:rsidP="00E31DD2">
            <w:pPr>
              <w:pStyle w:val="NoSpacing"/>
              <w:jc w:val="both"/>
              <w:rPr>
                <w:sz w:val="22"/>
                <w:szCs w:val="22"/>
              </w:rPr>
            </w:pPr>
            <w:r>
              <w:rPr>
                <w:sz w:val="22"/>
                <w:szCs w:val="22"/>
              </w:rPr>
              <w:t>Valdes locekle: _________________R.Miķelsone</w:t>
            </w:r>
          </w:p>
          <w:p w:rsidR="00DD0617" w:rsidRDefault="00DD0617" w:rsidP="00E31DD2">
            <w:pPr>
              <w:pStyle w:val="NoSpacing"/>
              <w:jc w:val="both"/>
              <w:rPr>
                <w:sz w:val="22"/>
                <w:szCs w:val="22"/>
              </w:rPr>
            </w:pPr>
          </w:p>
          <w:p w:rsidR="00DD0617" w:rsidRDefault="00DD0617" w:rsidP="00E31DD2">
            <w:pPr>
              <w:pStyle w:val="NoSpacing"/>
              <w:jc w:val="both"/>
              <w:rPr>
                <w:sz w:val="22"/>
                <w:szCs w:val="22"/>
              </w:rPr>
            </w:pPr>
          </w:p>
          <w:p w:rsidR="00DD0617" w:rsidRPr="00BD2FA4" w:rsidRDefault="00DD0617" w:rsidP="00E31DD2">
            <w:pPr>
              <w:pStyle w:val="NoSpacing"/>
              <w:jc w:val="both"/>
              <w:rPr>
                <w:sz w:val="22"/>
                <w:szCs w:val="22"/>
              </w:rPr>
            </w:pPr>
            <w:r>
              <w:rPr>
                <w:sz w:val="22"/>
                <w:szCs w:val="22"/>
              </w:rPr>
              <w:t>Valdes locekle: _________________ G.Dābola</w:t>
            </w:r>
          </w:p>
        </w:tc>
        <w:tc>
          <w:tcPr>
            <w:tcW w:w="4358" w:type="dxa"/>
          </w:tcPr>
          <w:p w:rsidR="00DD0617" w:rsidRDefault="00DD0617" w:rsidP="00E31DD2">
            <w:pPr>
              <w:pStyle w:val="NoSpacing"/>
              <w:jc w:val="both"/>
              <w:rPr>
                <w:b/>
                <w:sz w:val="22"/>
                <w:szCs w:val="22"/>
              </w:rPr>
            </w:pPr>
            <w:r>
              <w:rPr>
                <w:b/>
                <w:sz w:val="22"/>
                <w:szCs w:val="22"/>
              </w:rPr>
              <w:t>Piegādātājs:</w:t>
            </w:r>
          </w:p>
          <w:p w:rsidR="00DD0617" w:rsidRPr="00BD2FA4" w:rsidRDefault="00DD0617" w:rsidP="00E31DD2">
            <w:pPr>
              <w:pStyle w:val="NoSpacing"/>
              <w:jc w:val="both"/>
              <w:rPr>
                <w:b/>
                <w:sz w:val="22"/>
                <w:szCs w:val="22"/>
              </w:rPr>
            </w:pPr>
          </w:p>
          <w:p w:rsidR="00DD0617" w:rsidRPr="00BD2FA4" w:rsidRDefault="00DD0617" w:rsidP="00E31DD2">
            <w:pPr>
              <w:pStyle w:val="Heading2"/>
              <w:numPr>
                <w:ilvl w:val="0"/>
                <w:numId w:val="0"/>
              </w:numPr>
              <w:rPr>
                <w:szCs w:val="22"/>
              </w:rPr>
            </w:pPr>
            <w:r w:rsidRPr="00BD2FA4">
              <w:rPr>
                <w:sz w:val="22"/>
                <w:szCs w:val="22"/>
              </w:rPr>
              <w:t>SIA „</w:t>
            </w:r>
            <w:r>
              <w:rPr>
                <w:sz w:val="22"/>
                <w:szCs w:val="22"/>
              </w:rPr>
              <w:t>INVITROS</w:t>
            </w:r>
            <w:r w:rsidRPr="00BD2FA4">
              <w:rPr>
                <w:sz w:val="22"/>
                <w:szCs w:val="22"/>
              </w:rPr>
              <w:t>”</w:t>
            </w:r>
          </w:p>
          <w:p w:rsidR="00DD0617" w:rsidRPr="00BD2FA4" w:rsidRDefault="00DD0617" w:rsidP="00E31DD2">
            <w:pPr>
              <w:jc w:val="both"/>
              <w:rPr>
                <w:lang w:val="lv-LV"/>
              </w:rPr>
            </w:pPr>
            <w:r w:rsidRPr="00BD2FA4">
              <w:rPr>
                <w:sz w:val="22"/>
                <w:szCs w:val="22"/>
                <w:lang w:val="lv-LV"/>
              </w:rPr>
              <w:t xml:space="preserve">Vienot. Reģ.Nr. </w:t>
            </w:r>
            <w:r>
              <w:rPr>
                <w:sz w:val="22"/>
                <w:szCs w:val="22"/>
                <w:lang w:val="lv-LV"/>
              </w:rPr>
              <w:t>40003446422</w:t>
            </w:r>
          </w:p>
          <w:p w:rsidR="00DD0617" w:rsidRDefault="00DD0617" w:rsidP="00E31DD2">
            <w:pPr>
              <w:jc w:val="both"/>
              <w:rPr>
                <w:lang w:val="lv-LV"/>
              </w:rPr>
            </w:pPr>
            <w:r w:rsidRPr="00BD2FA4">
              <w:rPr>
                <w:sz w:val="22"/>
                <w:szCs w:val="22"/>
                <w:lang w:val="lv-LV"/>
              </w:rPr>
              <w:t xml:space="preserve">Jur.adrese: </w:t>
            </w:r>
            <w:r>
              <w:rPr>
                <w:sz w:val="22"/>
                <w:szCs w:val="22"/>
                <w:lang w:val="lv-LV"/>
              </w:rPr>
              <w:t>Čiekurkalna 2.līnija 75,</w:t>
            </w:r>
          </w:p>
          <w:p w:rsidR="00DD0617" w:rsidRPr="00BD2FA4" w:rsidRDefault="00DD0617" w:rsidP="00E31DD2">
            <w:pPr>
              <w:jc w:val="both"/>
              <w:rPr>
                <w:lang w:val="lv-LV"/>
              </w:rPr>
            </w:pPr>
            <w:r>
              <w:rPr>
                <w:sz w:val="22"/>
                <w:szCs w:val="22"/>
                <w:lang w:val="lv-LV"/>
              </w:rPr>
              <w:t>Rīga, LV-1026</w:t>
            </w:r>
          </w:p>
          <w:p w:rsidR="00DD0617" w:rsidRPr="00BD2FA4" w:rsidRDefault="00DD0617" w:rsidP="00E31DD2">
            <w:pPr>
              <w:jc w:val="both"/>
              <w:rPr>
                <w:lang w:val="lv-LV"/>
              </w:rPr>
            </w:pPr>
            <w:r w:rsidRPr="00BD2FA4">
              <w:rPr>
                <w:sz w:val="22"/>
                <w:szCs w:val="22"/>
                <w:lang w:val="lv-LV"/>
              </w:rPr>
              <w:t xml:space="preserve">Banka: A/S </w:t>
            </w:r>
            <w:r w:rsidR="00B05162">
              <w:rPr>
                <w:sz w:val="22"/>
                <w:szCs w:val="22"/>
                <w:lang w:val="lv-LV"/>
              </w:rPr>
              <w:t>SEB banka</w:t>
            </w:r>
          </w:p>
          <w:p w:rsidR="00DD0617" w:rsidRPr="00BD2FA4" w:rsidRDefault="00DD0617" w:rsidP="00E31DD2">
            <w:pPr>
              <w:jc w:val="both"/>
              <w:rPr>
                <w:lang w:val="lv-LV"/>
              </w:rPr>
            </w:pPr>
            <w:r w:rsidRPr="00BD2FA4">
              <w:rPr>
                <w:sz w:val="22"/>
                <w:szCs w:val="22"/>
                <w:lang w:val="lv-LV"/>
              </w:rPr>
              <w:t xml:space="preserve">Bankas kods: </w:t>
            </w:r>
            <w:r w:rsidR="00B05162" w:rsidRPr="00BD2FA4">
              <w:rPr>
                <w:sz w:val="22"/>
                <w:szCs w:val="22"/>
              </w:rPr>
              <w:t>UNLALV2X</w:t>
            </w:r>
          </w:p>
          <w:p w:rsidR="00DD0617" w:rsidRPr="00BD2FA4" w:rsidRDefault="00DD0617" w:rsidP="00E31DD2">
            <w:pPr>
              <w:pStyle w:val="NoSpacing"/>
              <w:jc w:val="both"/>
              <w:rPr>
                <w:sz w:val="22"/>
                <w:szCs w:val="22"/>
              </w:rPr>
            </w:pPr>
            <w:r w:rsidRPr="00BD2FA4">
              <w:rPr>
                <w:sz w:val="22"/>
                <w:szCs w:val="22"/>
              </w:rPr>
              <w:t xml:space="preserve">Konts: </w:t>
            </w:r>
            <w:r w:rsidR="00B05162">
              <w:rPr>
                <w:sz w:val="22"/>
                <w:szCs w:val="22"/>
              </w:rPr>
              <w:t>LV17UNLA0001011469648</w:t>
            </w:r>
          </w:p>
          <w:p w:rsidR="00DD0617" w:rsidRPr="00BD2FA4" w:rsidRDefault="00DD0617" w:rsidP="00E31DD2">
            <w:pPr>
              <w:pStyle w:val="NoSpacing"/>
              <w:jc w:val="both"/>
              <w:rPr>
                <w:sz w:val="22"/>
                <w:szCs w:val="22"/>
              </w:rPr>
            </w:pPr>
          </w:p>
          <w:p w:rsidR="00DD0617" w:rsidRPr="00BD2FA4" w:rsidRDefault="00DD0617" w:rsidP="00E31DD2">
            <w:pPr>
              <w:pStyle w:val="NoSpacing"/>
              <w:jc w:val="both"/>
              <w:rPr>
                <w:sz w:val="22"/>
                <w:szCs w:val="22"/>
              </w:rPr>
            </w:pPr>
          </w:p>
          <w:p w:rsidR="00DD0617" w:rsidRPr="00BD2FA4" w:rsidRDefault="00DD0617" w:rsidP="00E31DD2">
            <w:pPr>
              <w:pStyle w:val="NoSpacing"/>
              <w:jc w:val="both"/>
              <w:rPr>
                <w:sz w:val="22"/>
                <w:szCs w:val="22"/>
              </w:rPr>
            </w:pPr>
            <w:r w:rsidRPr="00BD2FA4">
              <w:rPr>
                <w:sz w:val="22"/>
                <w:szCs w:val="22"/>
              </w:rPr>
              <w:t>Valdes locekl</w:t>
            </w:r>
            <w:r>
              <w:rPr>
                <w:sz w:val="22"/>
                <w:szCs w:val="22"/>
              </w:rPr>
              <w:t>e</w:t>
            </w:r>
            <w:r w:rsidRPr="00BD2FA4">
              <w:rPr>
                <w:sz w:val="22"/>
                <w:szCs w:val="22"/>
              </w:rPr>
              <w:t xml:space="preserve"> ___________________ </w:t>
            </w:r>
          </w:p>
          <w:p w:rsidR="00DD0617" w:rsidRPr="00BD2FA4" w:rsidRDefault="00DD0617" w:rsidP="00B05162">
            <w:pPr>
              <w:pStyle w:val="NoSpacing"/>
              <w:jc w:val="both"/>
              <w:rPr>
                <w:sz w:val="22"/>
                <w:szCs w:val="22"/>
              </w:rPr>
            </w:pPr>
            <w:r w:rsidRPr="00BD2FA4">
              <w:rPr>
                <w:sz w:val="22"/>
                <w:szCs w:val="22"/>
              </w:rPr>
              <w:t xml:space="preserve">                                </w:t>
            </w:r>
            <w:r w:rsidR="00B05162">
              <w:rPr>
                <w:sz w:val="22"/>
                <w:szCs w:val="22"/>
              </w:rPr>
              <w:t xml:space="preserve">A.Kelveja </w:t>
            </w:r>
          </w:p>
        </w:tc>
      </w:tr>
    </w:tbl>
    <w:p w:rsidR="00DD0617" w:rsidRPr="00DD0617" w:rsidRDefault="00DD0617" w:rsidP="006D73BB"/>
    <w:p w:rsidR="00DD0617" w:rsidRDefault="00DD0617" w:rsidP="006D73BB">
      <w:pPr>
        <w:rPr>
          <w:lang w:val="lv-LV"/>
        </w:rPr>
      </w:pPr>
    </w:p>
    <w:p w:rsidR="00E30E0B" w:rsidRDefault="00E30E0B">
      <w:pPr>
        <w:spacing w:after="200" w:line="276" w:lineRule="auto"/>
      </w:pPr>
      <w:r>
        <w:br w:type="page"/>
      </w:r>
    </w:p>
    <w:p w:rsidR="00E30E0B" w:rsidRDefault="00E30E0B" w:rsidP="00E30E0B">
      <w:pPr>
        <w:shd w:val="clear" w:color="auto" w:fill="FFFFFF"/>
        <w:spacing w:line="274" w:lineRule="exact"/>
        <w:jc w:val="center"/>
        <w:rPr>
          <w:b/>
          <w:color w:val="000000"/>
          <w:spacing w:val="1"/>
          <w:lang w:val="lv-LV"/>
        </w:rPr>
      </w:pPr>
      <w:r>
        <w:rPr>
          <w:b/>
          <w:color w:val="000000"/>
          <w:spacing w:val="1"/>
          <w:lang w:val="lv-LV"/>
        </w:rPr>
        <w:lastRenderedPageBreak/>
        <w:t xml:space="preserve">PIRKUMA LĪGUMS Nr. </w:t>
      </w:r>
      <w:r w:rsidR="00AA68F1">
        <w:rPr>
          <w:b/>
          <w:color w:val="000000"/>
          <w:spacing w:val="1"/>
          <w:lang w:val="lv-LV"/>
        </w:rPr>
        <w:t>33/2018K</w:t>
      </w:r>
      <w:r>
        <w:rPr>
          <w:b/>
          <w:color w:val="000000"/>
          <w:spacing w:val="1"/>
          <w:lang w:val="lv-LV"/>
        </w:rPr>
        <w:t xml:space="preserve"> </w:t>
      </w:r>
    </w:p>
    <w:p w:rsidR="00E30E0B" w:rsidRDefault="00E30E0B" w:rsidP="00E30E0B">
      <w:pPr>
        <w:shd w:val="clear" w:color="auto" w:fill="FFFFFF"/>
        <w:ind w:right="67"/>
        <w:jc w:val="center"/>
        <w:rPr>
          <w:color w:val="000000"/>
          <w:lang w:val="lv-LV"/>
        </w:rPr>
      </w:pPr>
      <w:r>
        <w:rPr>
          <w:color w:val="000000"/>
          <w:spacing w:val="-4"/>
          <w:lang w:val="lv-LV"/>
        </w:rPr>
        <w:t>Mikrobioloģijas l</w:t>
      </w:r>
      <w:r>
        <w:rPr>
          <w:color w:val="000000"/>
          <w:lang w:val="lv-LV"/>
        </w:rPr>
        <w:t xml:space="preserve">aboratorijas barotņu un reaģentu </w:t>
      </w:r>
      <w:r>
        <w:rPr>
          <w:color w:val="000000"/>
          <w:spacing w:val="-4"/>
          <w:lang w:val="lv-LV"/>
        </w:rPr>
        <w:t xml:space="preserve">piegāde </w:t>
      </w:r>
    </w:p>
    <w:p w:rsidR="00E30E0B" w:rsidRDefault="00E30E0B" w:rsidP="00E30E0B">
      <w:pPr>
        <w:shd w:val="clear" w:color="auto" w:fill="FFFFFF"/>
        <w:spacing w:line="274" w:lineRule="exact"/>
        <w:jc w:val="center"/>
        <w:rPr>
          <w:color w:val="000000"/>
          <w:spacing w:val="1"/>
          <w:lang w:val="lv-LV"/>
        </w:rPr>
      </w:pPr>
      <w:r>
        <w:rPr>
          <w:color w:val="000000"/>
          <w:lang w:val="lv-LV"/>
        </w:rPr>
        <w:t xml:space="preserve"> (identifikācijas Nr. JRS 2017/24K)</w:t>
      </w:r>
    </w:p>
    <w:p w:rsidR="00E30E0B" w:rsidRDefault="00E30E0B" w:rsidP="00E30E0B">
      <w:pPr>
        <w:shd w:val="clear" w:color="auto" w:fill="FFFFFF"/>
        <w:spacing w:line="274" w:lineRule="exact"/>
        <w:jc w:val="both"/>
        <w:rPr>
          <w:color w:val="000000"/>
          <w:spacing w:val="1"/>
          <w:lang w:val="lv-LV"/>
        </w:rPr>
      </w:pPr>
    </w:p>
    <w:p w:rsidR="00E30E0B" w:rsidRDefault="00E30E0B" w:rsidP="00E30E0B">
      <w:pPr>
        <w:shd w:val="clear" w:color="auto" w:fill="FFFFFF"/>
        <w:spacing w:line="274" w:lineRule="exact"/>
        <w:jc w:val="both"/>
        <w:rPr>
          <w:color w:val="000000"/>
          <w:spacing w:val="1"/>
          <w:lang w:val="lv-LV"/>
        </w:rPr>
      </w:pPr>
      <w:r>
        <w:rPr>
          <w:color w:val="000000"/>
          <w:spacing w:val="1"/>
          <w:lang w:val="lv-LV"/>
        </w:rPr>
        <w:t>Jēkabpilī, 201</w:t>
      </w:r>
      <w:r w:rsidR="00547358">
        <w:rPr>
          <w:color w:val="000000"/>
          <w:spacing w:val="1"/>
          <w:lang w:val="lv-LV"/>
        </w:rPr>
        <w:t>8</w:t>
      </w:r>
      <w:r>
        <w:rPr>
          <w:color w:val="000000"/>
          <w:spacing w:val="1"/>
          <w:lang w:val="lv-LV"/>
        </w:rPr>
        <w:t xml:space="preserve">.gada </w:t>
      </w:r>
      <w:r w:rsidR="00547358">
        <w:rPr>
          <w:color w:val="000000"/>
          <w:spacing w:val="1"/>
          <w:lang w:val="lv-LV"/>
        </w:rPr>
        <w:t>1</w:t>
      </w:r>
      <w:r w:rsidR="003D115C">
        <w:rPr>
          <w:color w:val="000000"/>
          <w:spacing w:val="1"/>
          <w:lang w:val="lv-LV"/>
        </w:rPr>
        <w:t>4</w:t>
      </w:r>
      <w:r w:rsidR="00547358">
        <w:rPr>
          <w:color w:val="000000"/>
          <w:spacing w:val="1"/>
          <w:lang w:val="lv-LV"/>
        </w:rPr>
        <w:t>.februārī</w:t>
      </w:r>
    </w:p>
    <w:p w:rsidR="00E30E0B" w:rsidRDefault="00E30E0B" w:rsidP="00E30E0B">
      <w:pPr>
        <w:shd w:val="clear" w:color="auto" w:fill="FFFFFF"/>
        <w:spacing w:line="274" w:lineRule="exact"/>
        <w:jc w:val="both"/>
        <w:rPr>
          <w:color w:val="000000"/>
          <w:spacing w:val="1"/>
          <w:lang w:val="lv-LV"/>
        </w:rPr>
      </w:pPr>
    </w:p>
    <w:p w:rsidR="00E30E0B" w:rsidRDefault="00E30E0B" w:rsidP="00E30E0B">
      <w:pPr>
        <w:shd w:val="clear" w:color="auto" w:fill="FFFFFF"/>
        <w:ind w:right="67"/>
        <w:jc w:val="both"/>
        <w:rPr>
          <w:b/>
          <w:bCs/>
          <w:color w:val="000000"/>
          <w:lang w:val="lv-LV"/>
        </w:rPr>
      </w:pPr>
      <w:r w:rsidRPr="0079462E">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 </w:t>
      </w:r>
      <w:r>
        <w:rPr>
          <w:color w:val="000000"/>
          <w:lang w:val="lv-LV"/>
        </w:rPr>
        <w:t>Ivara Zvīdra, valdes locekles Rutas Miķelsones, valdes locekles Guntas Dābolas personā</w:t>
      </w:r>
      <w:r>
        <w:rPr>
          <w:color w:val="000000"/>
          <w:spacing w:val="6"/>
          <w:lang w:val="lv-LV"/>
        </w:rPr>
        <w:t xml:space="preserve">, kuras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00547358" w:rsidRPr="00F045F0">
        <w:rPr>
          <w:b/>
          <w:color w:val="000000"/>
          <w:spacing w:val="6"/>
          <w:lang w:val="lv-LV"/>
        </w:rPr>
        <w:t>SIA „Mediq Latvija</w:t>
      </w:r>
      <w:r w:rsidR="00F045F0">
        <w:rPr>
          <w:b/>
          <w:color w:val="000000"/>
          <w:spacing w:val="6"/>
          <w:lang w:val="lv-LV"/>
        </w:rPr>
        <w:t>”</w:t>
      </w:r>
      <w:r w:rsidRPr="00F045F0">
        <w:rPr>
          <w:b/>
          <w:color w:val="000000"/>
          <w:spacing w:val="6"/>
          <w:lang w:val="lv-LV"/>
        </w:rPr>
        <w:t>,</w:t>
      </w:r>
      <w:r>
        <w:rPr>
          <w:color w:val="000000"/>
          <w:spacing w:val="6"/>
          <w:lang w:val="lv-LV"/>
        </w:rPr>
        <w:t xml:space="preserve"> reģ. Nr. </w:t>
      </w:r>
      <w:r w:rsidR="00547358">
        <w:rPr>
          <w:color w:val="000000"/>
          <w:spacing w:val="6"/>
          <w:lang w:val="lv-LV"/>
        </w:rPr>
        <w:t>40103295181,</w:t>
      </w:r>
      <w:r>
        <w:rPr>
          <w:color w:val="000000"/>
          <w:spacing w:val="10"/>
          <w:lang w:val="lv-LV"/>
        </w:rPr>
        <w:t xml:space="preserve"> turpmāk - </w:t>
      </w:r>
      <w:r>
        <w:rPr>
          <w:b/>
          <w:bCs/>
          <w:color w:val="000000"/>
          <w:spacing w:val="10"/>
          <w:lang w:val="lv-LV"/>
        </w:rPr>
        <w:t xml:space="preserve">Izpildītājs, </w:t>
      </w:r>
      <w:r w:rsidRPr="001D29F4">
        <w:rPr>
          <w:bCs/>
          <w:color w:val="000000"/>
          <w:spacing w:val="10"/>
          <w:lang w:val="lv-LV"/>
        </w:rPr>
        <w:t xml:space="preserve">tās </w:t>
      </w:r>
      <w:r w:rsidR="003C18CD">
        <w:rPr>
          <w:bCs/>
          <w:color w:val="000000"/>
          <w:spacing w:val="10"/>
          <w:lang w:val="lv-LV"/>
        </w:rPr>
        <w:t>pilnvarotās personas Ingrīdas Šlosbergas</w:t>
      </w:r>
      <w:r w:rsidRPr="001D29F4">
        <w:rPr>
          <w:color w:val="000000"/>
          <w:spacing w:val="3"/>
          <w:lang w:val="lv-LV"/>
        </w:rPr>
        <w:t xml:space="preserve"> </w:t>
      </w:r>
      <w:r>
        <w:rPr>
          <w:color w:val="000000"/>
          <w:spacing w:val="3"/>
          <w:lang w:val="lv-LV"/>
        </w:rPr>
        <w:t>personā, kura rīkojas uz</w:t>
      </w:r>
      <w:r w:rsidR="003C18CD">
        <w:rPr>
          <w:color w:val="000000"/>
          <w:spacing w:val="3"/>
          <w:lang w:val="lv-LV"/>
        </w:rPr>
        <w:t xml:space="preserve"> 14.02.2017. pilnvara Nr.1-14/02/2017</w:t>
      </w:r>
      <w:r>
        <w:rPr>
          <w:color w:val="000000"/>
          <w:spacing w:val="3"/>
          <w:lang w:val="lv-LV"/>
        </w:rPr>
        <w:t xml:space="preserve">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publiska iepirkuma „</w:t>
      </w:r>
      <w:r>
        <w:rPr>
          <w:color w:val="000000"/>
          <w:spacing w:val="-4"/>
          <w:lang w:val="lv-LV"/>
        </w:rPr>
        <w:t>Mikrobioloģijas l</w:t>
      </w:r>
      <w:r>
        <w:rPr>
          <w:color w:val="000000"/>
          <w:lang w:val="lv-LV"/>
        </w:rPr>
        <w:t>aboratorijas barotņu un reaģentu p</w:t>
      </w:r>
      <w:r>
        <w:rPr>
          <w:color w:val="000000"/>
          <w:spacing w:val="-4"/>
          <w:lang w:val="lv-LV"/>
        </w:rPr>
        <w:t>iegāde”</w:t>
      </w:r>
      <w:r>
        <w:rPr>
          <w:color w:val="000000"/>
          <w:spacing w:val="3"/>
          <w:lang w:val="lv-LV"/>
        </w:rPr>
        <w:t>,</w:t>
      </w:r>
      <w:r>
        <w:rPr>
          <w:color w:val="000000"/>
          <w:lang w:val="lv-LV"/>
        </w:rPr>
        <w:t xml:space="preserve"> ID Nr. JRS 2017/24K rezultātiem</w:t>
      </w:r>
      <w:r>
        <w:rPr>
          <w:color w:val="000000"/>
          <w:spacing w:val="3"/>
          <w:lang w:val="lv-LV"/>
        </w:rPr>
        <w:t xml:space="preserve">, noslēdza </w:t>
      </w:r>
      <w:r>
        <w:rPr>
          <w:color w:val="000000"/>
          <w:lang w:val="lv-LV"/>
        </w:rPr>
        <w:t xml:space="preserve">šādu 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 xml:space="preserve">:  </w:t>
      </w:r>
    </w:p>
    <w:p w:rsidR="00E30E0B" w:rsidRDefault="00E30E0B" w:rsidP="00E30E0B">
      <w:pPr>
        <w:shd w:val="clear" w:color="auto" w:fill="FFFFFF"/>
        <w:tabs>
          <w:tab w:val="left" w:pos="9720"/>
        </w:tabs>
        <w:spacing w:line="274" w:lineRule="exact"/>
        <w:jc w:val="both"/>
        <w:rPr>
          <w:b/>
          <w:bCs/>
          <w:color w:val="000000"/>
          <w:lang w:val="lv-LV"/>
        </w:rPr>
      </w:pPr>
    </w:p>
    <w:p w:rsidR="00E30E0B" w:rsidRDefault="00E30E0B" w:rsidP="00E30E0B">
      <w:pPr>
        <w:shd w:val="clear" w:color="auto" w:fill="FFFFFF"/>
        <w:tabs>
          <w:tab w:val="left" w:pos="9720"/>
        </w:tabs>
        <w:spacing w:line="274" w:lineRule="exact"/>
        <w:jc w:val="both"/>
        <w:rPr>
          <w:color w:val="000000"/>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E30E0B" w:rsidRDefault="00E30E0B" w:rsidP="00E30E0B">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w:t>
      </w:r>
      <w:r>
        <w:rPr>
          <w:color w:val="000000"/>
          <w:spacing w:val="-4"/>
          <w:lang w:val="lv-LV"/>
        </w:rPr>
        <w:t>mikrobioloģijas l</w:t>
      </w:r>
      <w:r>
        <w:rPr>
          <w:color w:val="000000"/>
          <w:lang w:val="lv-LV"/>
        </w:rPr>
        <w:t xml:space="preserve">aboratorijas barotnes un reaģentus saskaņā </w:t>
      </w:r>
      <w:r>
        <w:rPr>
          <w:color w:val="000000"/>
          <w:spacing w:val="4"/>
          <w:lang w:val="lv-LV"/>
        </w:rPr>
        <w:t xml:space="preserve">ar specifikāciju un cenu, kas ir noteikta iesniegtā piedāvājuma tehniskajā specifikācijā – finanšu piedāvājumā </w:t>
      </w:r>
      <w:r>
        <w:rPr>
          <w:color w:val="000000"/>
          <w:spacing w:val="10"/>
          <w:lang w:val="lv-LV"/>
        </w:rPr>
        <w:t>(turpmāk tekstā arī Prece)</w:t>
      </w:r>
      <w:r w:rsidR="003C18CD">
        <w:rPr>
          <w:color w:val="000000"/>
          <w:spacing w:val="10"/>
          <w:lang w:val="lv-LV"/>
        </w:rPr>
        <w:t>,</w:t>
      </w:r>
      <w:r>
        <w:rPr>
          <w:color w:val="000000"/>
          <w:spacing w:val="10"/>
          <w:lang w:val="lv-LV"/>
        </w:rPr>
        <w:t xml:space="preserve"> kas ir šī </w:t>
      </w:r>
      <w:smartTag w:uri="schemas-tilde-lv/tildestengine" w:element="veidnes">
        <w:smartTagPr>
          <w:attr w:name="baseform" w:val="līgum|s"/>
          <w:attr w:name="id" w:val="-1"/>
          <w:attr w:name="text" w:val="līguma"/>
        </w:smartTagPr>
        <w:r>
          <w:rPr>
            <w:color w:val="000000"/>
            <w:spacing w:val="10"/>
            <w:lang w:val="lv-LV"/>
          </w:rPr>
          <w:t>līguma</w:t>
        </w:r>
      </w:smartTag>
      <w:r>
        <w:rPr>
          <w:color w:val="000000"/>
          <w:spacing w:val="10"/>
          <w:lang w:val="lv-LV"/>
        </w:rPr>
        <w:t xml:space="preserve"> neatņemama </w:t>
      </w:r>
      <w:r>
        <w:rPr>
          <w:color w:val="000000"/>
          <w:lang w:val="lv-LV"/>
        </w:rPr>
        <w:t>sastāvdaļa</w:t>
      </w:r>
      <w:r w:rsidR="003C18CD">
        <w:rPr>
          <w:color w:val="000000"/>
          <w:lang w:val="lv-LV"/>
        </w:rPr>
        <w:t xml:space="preserve"> (1.pielikums).</w:t>
      </w:r>
      <w:r>
        <w:rPr>
          <w:color w:val="000000"/>
          <w:lang w:val="lv-LV"/>
        </w:rPr>
        <w:t xml:space="preserve"> </w:t>
      </w:r>
    </w:p>
    <w:p w:rsidR="00E30E0B" w:rsidRDefault="00E30E0B" w:rsidP="00E30E0B">
      <w:pPr>
        <w:shd w:val="clear" w:color="auto" w:fill="FFFFFF"/>
        <w:tabs>
          <w:tab w:val="left" w:pos="446"/>
        </w:tabs>
        <w:spacing w:before="269" w:line="274" w:lineRule="exact"/>
        <w:ind w:left="10"/>
        <w:jc w:val="both"/>
        <w:rPr>
          <w:color w:val="000000"/>
          <w:spacing w:val="-1"/>
          <w:lang w:val="lv-LV"/>
        </w:rPr>
      </w:pPr>
      <w:r>
        <w:rPr>
          <w:color w:val="000000"/>
          <w:spacing w:val="-1"/>
          <w:lang w:val="lv-LV"/>
        </w:rPr>
        <w:t>1.2 Atkarībā no pieprasījuma apjoma samazināšanās vai palielināšanās plānotais gada apjoms var tikt grozīts. Mainoties preces iegādes apjomam, nedrīkst mainīties vienas vienības cena, kas ir iesniegta piedāvājumā.</w:t>
      </w:r>
    </w:p>
    <w:p w:rsidR="00E30E0B" w:rsidRDefault="00E30E0B" w:rsidP="00E30E0B">
      <w:pPr>
        <w:shd w:val="clear" w:color="auto" w:fill="FFFFFF"/>
        <w:tabs>
          <w:tab w:val="left" w:pos="446"/>
        </w:tabs>
        <w:spacing w:before="269" w:line="274" w:lineRule="exact"/>
        <w:ind w:left="10"/>
        <w:jc w:val="both"/>
        <w:rPr>
          <w:color w:val="000000"/>
          <w:lang w:val="lv-LV"/>
        </w:rPr>
      </w:pPr>
      <w:r>
        <w:rPr>
          <w:color w:val="000000"/>
          <w:spacing w:val="-1"/>
          <w:lang w:val="lv-LV"/>
        </w:rPr>
        <w:t>1.3. Faktiskais piegādes apjoms veidojas atkarībā no Pasūtītāja nepieciešamības, kas saistīta ar pacientu plūsmu un veiktajiem pieprasījumiem, neveicot grozījumus šajā līgumā. Pasūtītājam ir tiesības neiegādāties plānoto reaģentu daudzumu pilnā apjomā un Izpildītājam pret to nav iebildumu.</w:t>
      </w:r>
    </w:p>
    <w:p w:rsidR="00E30E0B" w:rsidRDefault="00E30E0B" w:rsidP="00E30E0B">
      <w:pPr>
        <w:shd w:val="clear" w:color="auto" w:fill="FFFFFF"/>
        <w:spacing w:before="283"/>
        <w:ind w:right="43"/>
        <w:jc w:val="both"/>
        <w:rPr>
          <w:color w:val="000000"/>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E30E0B" w:rsidRPr="003D115C" w:rsidRDefault="00E30E0B" w:rsidP="00E30E0B">
      <w:pPr>
        <w:shd w:val="clear" w:color="auto" w:fill="FFFFFF"/>
        <w:tabs>
          <w:tab w:val="left" w:leader="underscore" w:pos="3859"/>
          <w:tab w:val="left" w:leader="underscore" w:pos="5035"/>
          <w:tab w:val="left" w:leader="underscore" w:pos="5741"/>
        </w:tabs>
        <w:spacing w:before="269" w:line="274" w:lineRule="exact"/>
        <w:ind w:left="19"/>
        <w:jc w:val="both"/>
        <w:rPr>
          <w:color w:val="000000"/>
          <w:spacing w:val="-1"/>
          <w:lang w:val="lv-LV"/>
        </w:rPr>
      </w:pPr>
      <w:r w:rsidRPr="003D115C">
        <w:rPr>
          <w:color w:val="000000"/>
          <w:spacing w:val="-2"/>
          <w:lang w:val="lv-LV"/>
        </w:rPr>
        <w:t xml:space="preserve">2. l. Līguma summa ir </w:t>
      </w:r>
      <w:r w:rsidRPr="003D115C">
        <w:rPr>
          <w:color w:val="000000"/>
          <w:spacing w:val="-2"/>
          <w:u w:val="single"/>
          <w:lang w:val="lv-LV"/>
        </w:rPr>
        <w:t>EUR</w:t>
      </w:r>
      <w:r w:rsidR="003C18CD" w:rsidRPr="003D115C">
        <w:rPr>
          <w:color w:val="000000"/>
          <w:spacing w:val="-2"/>
          <w:u w:val="single"/>
          <w:lang w:val="lv-LV"/>
        </w:rPr>
        <w:t xml:space="preserve"> 21 830,40</w:t>
      </w:r>
      <w:r w:rsidRPr="003D115C">
        <w:rPr>
          <w:color w:val="000000"/>
          <w:lang w:val="lv-LV"/>
        </w:rPr>
        <w:t xml:space="preserve"> (</w:t>
      </w:r>
      <w:r w:rsidR="003C18CD" w:rsidRPr="003D115C">
        <w:rPr>
          <w:color w:val="000000"/>
          <w:lang w:val="lv-LV"/>
        </w:rPr>
        <w:t>divdesmit viens tūkstotis ast</w:t>
      </w:r>
      <w:r w:rsidR="0091685B" w:rsidRPr="003D115C">
        <w:rPr>
          <w:color w:val="000000"/>
          <w:lang w:val="lv-LV"/>
        </w:rPr>
        <w:t>oņi simti trīsdesmit eiro un 40 centi</w:t>
      </w:r>
      <w:r w:rsidRPr="003D115C">
        <w:rPr>
          <w:color w:val="000000"/>
          <w:spacing w:val="-1"/>
          <w:lang w:val="lv-LV"/>
        </w:rPr>
        <w:t xml:space="preserve">) bez </w:t>
      </w:r>
      <w:r w:rsidR="003D115C" w:rsidRPr="003D115C">
        <w:rPr>
          <w:color w:val="000000"/>
          <w:spacing w:val="-1"/>
          <w:lang w:val="lv-LV"/>
        </w:rPr>
        <w:t>21</w:t>
      </w:r>
      <w:r w:rsidRPr="003D115C">
        <w:rPr>
          <w:color w:val="000000"/>
          <w:spacing w:val="-1"/>
          <w:lang w:val="lv-LV"/>
        </w:rPr>
        <w:t>% PVN. Līguma summ</w:t>
      </w:r>
      <w:r w:rsidR="003D115C" w:rsidRPr="003D115C">
        <w:rPr>
          <w:color w:val="000000"/>
          <w:spacing w:val="-1"/>
          <w:lang w:val="lv-LV"/>
        </w:rPr>
        <w:t>u</w:t>
      </w:r>
      <w:r w:rsidRPr="003D115C">
        <w:rPr>
          <w:color w:val="000000"/>
          <w:spacing w:val="-1"/>
          <w:lang w:val="lv-LV"/>
        </w:rPr>
        <w:t xml:space="preserve"> veido uzvarējušo iepirkuma daļu summas: </w:t>
      </w:r>
    </w:p>
    <w:p w:rsidR="00E30E0B" w:rsidRPr="003D115C" w:rsidRDefault="00E30E0B" w:rsidP="00E30E0B">
      <w:pPr>
        <w:shd w:val="clear" w:color="auto" w:fill="FFFFFF"/>
        <w:tabs>
          <w:tab w:val="left" w:leader="underscore" w:pos="-4111"/>
          <w:tab w:val="left" w:leader="underscore" w:pos="-3969"/>
        </w:tabs>
        <w:ind w:left="19"/>
        <w:jc w:val="both"/>
        <w:rPr>
          <w:color w:val="000000"/>
          <w:spacing w:val="-1"/>
          <w:lang w:val="lv-LV"/>
        </w:rPr>
      </w:pPr>
      <w:r w:rsidRPr="003D115C">
        <w:rPr>
          <w:color w:val="000000"/>
          <w:spacing w:val="-1"/>
          <w:lang w:val="lv-LV"/>
        </w:rPr>
        <w:tab/>
        <w:t xml:space="preserve">2.1.1. Daļa Nr. </w:t>
      </w:r>
      <w:r w:rsidR="000D3CCB" w:rsidRPr="003D115C">
        <w:rPr>
          <w:color w:val="000000"/>
          <w:spacing w:val="-1"/>
          <w:lang w:val="lv-LV"/>
        </w:rPr>
        <w:t>2 (Mikroorganismu barotnes, Tehniskās specifikācijas iepirkuma nedalāmās daļas Nr.8.-11.)</w:t>
      </w:r>
      <w:r w:rsidRPr="003D115C">
        <w:rPr>
          <w:color w:val="000000"/>
          <w:spacing w:val="-1"/>
          <w:lang w:val="lv-LV"/>
        </w:rPr>
        <w:t xml:space="preserve">, </w:t>
      </w:r>
      <w:r w:rsidRPr="003D115C">
        <w:rPr>
          <w:color w:val="000000"/>
          <w:spacing w:val="-1"/>
          <w:u w:val="single"/>
          <w:lang w:val="lv-LV"/>
        </w:rPr>
        <w:t xml:space="preserve">EUR </w:t>
      </w:r>
      <w:r w:rsidR="003D115C" w:rsidRPr="003D115C">
        <w:rPr>
          <w:color w:val="000000"/>
          <w:spacing w:val="-1"/>
          <w:u w:val="single"/>
          <w:lang w:val="lv-LV"/>
        </w:rPr>
        <w:t>11 510,40</w:t>
      </w:r>
      <w:r w:rsidRPr="003D115C">
        <w:rPr>
          <w:color w:val="000000"/>
          <w:spacing w:val="-1"/>
          <w:lang w:val="lv-LV"/>
        </w:rPr>
        <w:t xml:space="preserve"> , bez PVN, kopā </w:t>
      </w:r>
      <w:r w:rsidRPr="003D115C">
        <w:rPr>
          <w:color w:val="000000"/>
          <w:spacing w:val="-1"/>
          <w:u w:val="single"/>
          <w:lang w:val="lv-LV"/>
        </w:rPr>
        <w:t xml:space="preserve">ar </w:t>
      </w:r>
      <w:r w:rsidR="003D115C" w:rsidRPr="003D115C">
        <w:rPr>
          <w:color w:val="000000"/>
          <w:spacing w:val="-1"/>
          <w:u w:val="single"/>
          <w:lang w:val="lv-LV"/>
        </w:rPr>
        <w:t>21</w:t>
      </w:r>
      <w:r w:rsidRPr="003D115C">
        <w:rPr>
          <w:color w:val="000000"/>
          <w:spacing w:val="-1"/>
          <w:u w:val="single"/>
          <w:lang w:val="lv-LV"/>
        </w:rPr>
        <w:t xml:space="preserve">% PVN ir EUR </w:t>
      </w:r>
      <w:r w:rsidR="003D115C" w:rsidRPr="003D115C">
        <w:rPr>
          <w:color w:val="000000"/>
          <w:spacing w:val="-1"/>
          <w:u w:val="single"/>
          <w:lang w:val="lv-LV"/>
        </w:rPr>
        <w:t>13 927,58</w:t>
      </w:r>
    </w:p>
    <w:p w:rsidR="00E30E0B" w:rsidRPr="003D115C" w:rsidRDefault="00E30E0B" w:rsidP="00E30E0B">
      <w:pPr>
        <w:shd w:val="clear" w:color="auto" w:fill="FFFFFF"/>
        <w:tabs>
          <w:tab w:val="left" w:leader="underscore" w:pos="-4111"/>
          <w:tab w:val="left" w:leader="underscore" w:pos="-3969"/>
        </w:tabs>
        <w:ind w:left="19"/>
        <w:jc w:val="both"/>
        <w:rPr>
          <w:color w:val="000000"/>
          <w:spacing w:val="-1"/>
          <w:lang w:val="lv-LV"/>
        </w:rPr>
      </w:pPr>
      <w:r w:rsidRPr="003D115C">
        <w:rPr>
          <w:color w:val="000000"/>
          <w:spacing w:val="-1"/>
          <w:lang w:val="lv-LV"/>
        </w:rPr>
        <w:tab/>
        <w:t xml:space="preserve">2.1.2. Daļa Nr. </w:t>
      </w:r>
      <w:r w:rsidR="000D3CCB" w:rsidRPr="003D115C">
        <w:rPr>
          <w:color w:val="000000"/>
          <w:spacing w:val="-1"/>
          <w:lang w:val="lv-LV"/>
        </w:rPr>
        <w:t>10 (Mikroorganismu seroloģiskās identifikācija, tehniskās specifikācijas daļa Nr.22)</w:t>
      </w:r>
      <w:r w:rsidRPr="003D115C">
        <w:rPr>
          <w:color w:val="000000"/>
          <w:spacing w:val="-1"/>
          <w:lang w:val="lv-LV"/>
        </w:rPr>
        <w:t xml:space="preserve">, </w:t>
      </w:r>
      <w:r w:rsidRPr="003D115C">
        <w:rPr>
          <w:color w:val="000000"/>
          <w:spacing w:val="-1"/>
          <w:u w:val="single"/>
          <w:lang w:val="lv-LV"/>
        </w:rPr>
        <w:t xml:space="preserve">EUR </w:t>
      </w:r>
      <w:r w:rsidR="003D115C" w:rsidRPr="003D115C">
        <w:rPr>
          <w:color w:val="000000"/>
          <w:spacing w:val="-1"/>
          <w:u w:val="single"/>
          <w:lang w:val="lv-LV"/>
        </w:rPr>
        <w:t>10 320,00</w:t>
      </w:r>
      <w:r w:rsidR="003D115C" w:rsidRPr="003D115C">
        <w:rPr>
          <w:color w:val="000000"/>
          <w:spacing w:val="-1"/>
          <w:lang w:val="lv-LV"/>
        </w:rPr>
        <w:t xml:space="preserve"> </w:t>
      </w:r>
      <w:r w:rsidRPr="003D115C">
        <w:rPr>
          <w:color w:val="000000"/>
          <w:spacing w:val="-1"/>
          <w:lang w:val="lv-LV"/>
        </w:rPr>
        <w:t xml:space="preserve">bez PVN, kopā </w:t>
      </w:r>
      <w:r w:rsidRPr="003D115C">
        <w:rPr>
          <w:color w:val="000000"/>
          <w:spacing w:val="-1"/>
          <w:u w:val="single"/>
          <w:lang w:val="lv-LV"/>
        </w:rPr>
        <w:t xml:space="preserve">ar </w:t>
      </w:r>
      <w:r w:rsidR="003D115C" w:rsidRPr="003D115C">
        <w:rPr>
          <w:color w:val="000000"/>
          <w:spacing w:val="-1"/>
          <w:u w:val="single"/>
          <w:lang w:val="lv-LV"/>
        </w:rPr>
        <w:t>21</w:t>
      </w:r>
      <w:r w:rsidRPr="003D115C">
        <w:rPr>
          <w:color w:val="000000"/>
          <w:spacing w:val="-1"/>
          <w:u w:val="single"/>
          <w:lang w:val="lv-LV"/>
        </w:rPr>
        <w:t xml:space="preserve">% PVN ir EUR </w:t>
      </w:r>
      <w:r w:rsidR="003D115C" w:rsidRPr="003D115C">
        <w:rPr>
          <w:color w:val="000000"/>
          <w:spacing w:val="-1"/>
          <w:u w:val="single"/>
          <w:lang w:val="lv-LV"/>
        </w:rPr>
        <w:t>12 487,20</w:t>
      </w:r>
    </w:p>
    <w:p w:rsidR="00E30E0B" w:rsidRDefault="00E30E0B" w:rsidP="000D3CCB">
      <w:pPr>
        <w:shd w:val="clear" w:color="auto" w:fill="FFFFFF"/>
        <w:tabs>
          <w:tab w:val="left" w:leader="underscore" w:pos="-4111"/>
          <w:tab w:val="left" w:leader="underscore" w:pos="-3969"/>
        </w:tabs>
        <w:ind w:left="19"/>
        <w:jc w:val="both"/>
        <w:rPr>
          <w:color w:val="000000"/>
          <w:spacing w:val="-5"/>
          <w:lang w:val="lv-LV"/>
        </w:rPr>
      </w:pPr>
      <w:r w:rsidRPr="000D3CCB">
        <w:rPr>
          <w:color w:val="000000"/>
          <w:spacing w:val="9"/>
          <w:lang w:val="lv-LV"/>
        </w:rPr>
        <w:t>2.2.</w:t>
      </w:r>
      <w:r>
        <w:rPr>
          <w:color w:val="000000"/>
          <w:spacing w:val="9"/>
          <w:lang w:val="lv-LV"/>
        </w:rPr>
        <w:t xml:space="preserve"> 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var mainīties saskaņā ar faktiskā pieprasījuma apjoma samazināšanos vai palielināšanos, nemainoties konkrētā reaģenta vienības cenai </w:t>
      </w:r>
      <w:r>
        <w:rPr>
          <w:color w:val="000000"/>
          <w:lang w:val="lv-LV"/>
        </w:rPr>
        <w:t xml:space="preserve">un Izpildītājam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 nebūs. </w:t>
      </w:r>
    </w:p>
    <w:p w:rsidR="00E30E0B" w:rsidRDefault="00E30E0B" w:rsidP="00E30E0B">
      <w:pPr>
        <w:widowControl w:val="0"/>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2.3. Preces cenas tiek noteiktas vadoties no iesniegtās tehniskās specifikācijas – finanšu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1.pielikumā.</w:t>
      </w:r>
    </w:p>
    <w:p w:rsidR="00E30E0B" w:rsidRDefault="00E30E0B" w:rsidP="00E30E0B">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2.4. Preces piegāde, kas neatbilst LR noteiktiem preču grupas standartiem, noteiktām drošības prasībām, Pasūtītāja pieprasītai kvalitātei, daudzumam un sortimentam, kas neatbilst Tehniskās specifikācijas nosacījumiem, Pasūtītājs neapmaksā.</w:t>
      </w:r>
    </w:p>
    <w:p w:rsidR="00E30E0B" w:rsidRPr="0025099E" w:rsidRDefault="0025099E" w:rsidP="0025099E">
      <w:pPr>
        <w:widowControl w:val="0"/>
        <w:shd w:val="clear" w:color="auto" w:fill="FFFFFF"/>
        <w:tabs>
          <w:tab w:val="left" w:pos="0"/>
        </w:tabs>
        <w:autoSpaceDE w:val="0"/>
        <w:autoSpaceDN w:val="0"/>
        <w:adjustRightInd w:val="0"/>
        <w:spacing w:line="274" w:lineRule="exact"/>
        <w:jc w:val="both"/>
        <w:rPr>
          <w:color w:val="000000"/>
          <w:spacing w:val="-3"/>
          <w:lang w:val="lv-LV"/>
        </w:rPr>
      </w:pPr>
      <w:r>
        <w:rPr>
          <w:color w:val="000000"/>
          <w:spacing w:val="4"/>
          <w:lang w:val="lv-LV"/>
        </w:rPr>
        <w:t xml:space="preserve">2.5. </w:t>
      </w:r>
      <w:r w:rsidR="00E30E0B" w:rsidRPr="0025099E">
        <w:rPr>
          <w:color w:val="000000"/>
          <w:spacing w:val="4"/>
          <w:lang w:val="lv-LV"/>
        </w:rPr>
        <w:t xml:space="preserve">Pasūtītājs apmaksā preci, veicot 100% pēcapmaksu 30 (trīsdesmit) dienu laikā no </w:t>
      </w:r>
      <w:r w:rsidR="00E30E0B" w:rsidRPr="0025099E">
        <w:rPr>
          <w:color w:val="000000"/>
          <w:spacing w:val="2"/>
          <w:lang w:val="lv-LV"/>
        </w:rPr>
        <w:t>preces piegādes brīža un preču pavadzīmes - rēķina saņemšanas.</w:t>
      </w:r>
    </w:p>
    <w:p w:rsidR="00E30E0B" w:rsidRDefault="00E30E0B" w:rsidP="00E30E0B">
      <w:pPr>
        <w:shd w:val="clear" w:color="auto" w:fill="FFFFFF"/>
        <w:spacing w:before="5" w:line="274" w:lineRule="exact"/>
        <w:ind w:left="29" w:right="62"/>
        <w:jc w:val="both"/>
        <w:rPr>
          <w:color w:val="000000"/>
          <w:spacing w:val="-1"/>
          <w:lang w:val="lv-LV"/>
        </w:rPr>
      </w:pPr>
      <w:r>
        <w:rPr>
          <w:color w:val="000000"/>
          <w:spacing w:val="8"/>
          <w:lang w:val="lv-LV"/>
        </w:rPr>
        <w:t xml:space="preserve">2.6. Par preces apmaksas dienu tiek uzskatīta diena, kad Pasūtītājs ir pārskaitījis naudu uz </w:t>
      </w:r>
      <w:r>
        <w:rPr>
          <w:color w:val="000000"/>
          <w:spacing w:val="-1"/>
          <w:lang w:val="lv-LV"/>
        </w:rPr>
        <w:t>Izpildītāja bankas kontu, ko apliecina attiecīgais maksājuma uzdevums.</w:t>
      </w:r>
    </w:p>
    <w:p w:rsidR="00E30E0B" w:rsidRDefault="00E30E0B" w:rsidP="00E30E0B">
      <w:pPr>
        <w:shd w:val="clear" w:color="auto" w:fill="FFFFFF"/>
        <w:spacing w:before="5" w:line="274" w:lineRule="exact"/>
        <w:ind w:left="29" w:right="62"/>
        <w:jc w:val="both"/>
        <w:rPr>
          <w:color w:val="000000"/>
          <w:spacing w:val="-1"/>
          <w:lang w:val="lv-LV"/>
        </w:rPr>
      </w:pPr>
      <w:r>
        <w:rPr>
          <w:color w:val="000000"/>
          <w:spacing w:val="-1"/>
          <w:lang w:val="lv-LV"/>
        </w:rPr>
        <w:t>2.7. Preces cenas vienpusēji nedrīkst tikt grozītas.</w:t>
      </w:r>
    </w:p>
    <w:p w:rsidR="00E30E0B" w:rsidRDefault="00E30E0B" w:rsidP="00E30E0B">
      <w:pPr>
        <w:shd w:val="clear" w:color="auto" w:fill="FFFFFF"/>
        <w:spacing w:before="5" w:line="274" w:lineRule="exact"/>
        <w:ind w:left="29" w:right="62"/>
        <w:jc w:val="both"/>
        <w:rPr>
          <w:color w:val="000000"/>
          <w:spacing w:val="-1"/>
          <w:lang w:val="lv-LV"/>
        </w:rPr>
      </w:pPr>
      <w:r>
        <w:rPr>
          <w:color w:val="000000"/>
          <w:spacing w:val="-1"/>
          <w:lang w:val="lv-LV"/>
        </w:rPr>
        <w:lastRenderedPageBreak/>
        <w:t>2.8. Ja līguma darbības laikā tiek mainīta PVN likme, tad tas netiek uzskatīts par Preces cenas grozīšanu un atsevišķi grozījumi šajā līgumā netiek veikti, bet tiek piemērota spēkā esošā PVN likme.</w:t>
      </w:r>
    </w:p>
    <w:p w:rsidR="00E30E0B" w:rsidRDefault="00E30E0B" w:rsidP="00E30E0B">
      <w:pPr>
        <w:shd w:val="clear" w:color="auto" w:fill="FFFFFF"/>
        <w:spacing w:before="278"/>
        <w:ind w:right="101"/>
        <w:jc w:val="both"/>
        <w:rPr>
          <w:lang w:val="lv-LV"/>
        </w:rPr>
      </w:pPr>
      <w:r>
        <w:rPr>
          <w:b/>
          <w:bCs/>
          <w:color w:val="000000"/>
          <w:lang w:val="lv-LV"/>
        </w:rPr>
        <w:t>3.Preču piegādes kartība</w:t>
      </w:r>
    </w:p>
    <w:p w:rsidR="00E30E0B" w:rsidRPr="00522123" w:rsidRDefault="00E30E0B" w:rsidP="00E30E0B">
      <w:pPr>
        <w:pStyle w:val="ListParagraph"/>
        <w:widowControl w:val="0"/>
        <w:numPr>
          <w:ilvl w:val="1"/>
          <w:numId w:val="3"/>
        </w:numPr>
        <w:shd w:val="clear" w:color="auto" w:fill="FFFFFF"/>
        <w:tabs>
          <w:tab w:val="left" w:pos="427"/>
        </w:tabs>
        <w:autoSpaceDE w:val="0"/>
        <w:autoSpaceDN w:val="0"/>
        <w:adjustRightInd w:val="0"/>
        <w:spacing w:before="264" w:line="278" w:lineRule="exact"/>
        <w:jc w:val="both"/>
        <w:rPr>
          <w:color w:val="000000"/>
          <w:spacing w:val="-5"/>
          <w:lang w:val="lv-LV"/>
        </w:rPr>
      </w:pPr>
      <w:r>
        <w:rPr>
          <w:color w:val="000000"/>
          <w:lang w:val="lv-LV"/>
        </w:rPr>
        <w:t xml:space="preserve"> </w:t>
      </w:r>
      <w:r w:rsidRPr="00522123">
        <w:rPr>
          <w:color w:val="000000"/>
          <w:lang w:val="lv-LV"/>
        </w:rPr>
        <w:t>Piegāde notiek atsevišķās Preču partijās.</w:t>
      </w:r>
    </w:p>
    <w:p w:rsidR="00E30E0B" w:rsidRDefault="00E30E0B" w:rsidP="00E30E0B">
      <w:pPr>
        <w:widowControl w:val="0"/>
        <w:shd w:val="clear" w:color="auto" w:fill="FFFFFF"/>
        <w:tabs>
          <w:tab w:val="left" w:pos="427"/>
        </w:tabs>
        <w:autoSpaceDE w:val="0"/>
        <w:autoSpaceDN w:val="0"/>
        <w:adjustRightInd w:val="0"/>
        <w:spacing w:before="5" w:line="278" w:lineRule="exact"/>
        <w:jc w:val="both"/>
        <w:rPr>
          <w:color w:val="000000"/>
          <w:spacing w:val="-5"/>
          <w:lang w:val="lv-LV"/>
        </w:rPr>
      </w:pPr>
      <w:r>
        <w:rPr>
          <w:color w:val="000000"/>
          <w:lang w:val="lv-LV"/>
        </w:rPr>
        <w:t xml:space="preserve">3.2. Pasūtītājs par nepieciešamo Preču daudzumu telefoniski vai rakstiski (elektroniski) informē Izpildītāju. E-pasta adrese _________________________ uz kuru Pasūtītājs var sūtīt pasūtījuma pieprasījumu. </w:t>
      </w:r>
    </w:p>
    <w:p w:rsidR="00E30E0B" w:rsidRDefault="00E30E0B" w:rsidP="00E30E0B">
      <w:pPr>
        <w:widowControl w:val="0"/>
        <w:shd w:val="clear" w:color="auto" w:fill="FFFFFF"/>
        <w:tabs>
          <w:tab w:val="left" w:pos="427"/>
        </w:tabs>
        <w:autoSpaceDE w:val="0"/>
        <w:autoSpaceDN w:val="0"/>
        <w:adjustRightInd w:val="0"/>
        <w:spacing w:line="278" w:lineRule="exact"/>
        <w:jc w:val="both"/>
        <w:rPr>
          <w:color w:val="000000"/>
          <w:spacing w:val="-3"/>
          <w:lang w:val="lv-LV"/>
        </w:rPr>
      </w:pPr>
      <w:r>
        <w:rPr>
          <w:color w:val="000000"/>
          <w:spacing w:val="3"/>
          <w:lang w:val="lv-LV"/>
        </w:rPr>
        <w:t xml:space="preserve">3.3. Pasūtītā Prece Pasūtītājam ir jāpiegādā 3 (trīs) darba dienu laikā. Prece tiek </w:t>
      </w:r>
      <w:r>
        <w:rPr>
          <w:color w:val="000000"/>
          <w:spacing w:val="1"/>
          <w:lang w:val="lv-LV"/>
        </w:rPr>
        <w:t xml:space="preserve">nodota Pasūtītājam tā norādītajās telpās, A.Pormaļa iela 125, </w:t>
      </w:r>
      <w:r>
        <w:rPr>
          <w:color w:val="000000"/>
          <w:lang w:val="lv-LV"/>
        </w:rPr>
        <w:t>Jēkabpilī, LV - 5201.</w:t>
      </w:r>
    </w:p>
    <w:p w:rsidR="00E30E0B" w:rsidRDefault="00E30E0B" w:rsidP="00E30E0B">
      <w:pPr>
        <w:widowControl w:val="0"/>
        <w:shd w:val="clear" w:color="auto" w:fill="FFFFFF"/>
        <w:tabs>
          <w:tab w:val="left" w:pos="427"/>
        </w:tabs>
        <w:autoSpaceDE w:val="0"/>
        <w:autoSpaceDN w:val="0"/>
        <w:adjustRightInd w:val="0"/>
        <w:spacing w:line="278" w:lineRule="exact"/>
        <w:jc w:val="both"/>
        <w:rPr>
          <w:lang w:val="lv-LV"/>
        </w:rPr>
      </w:pPr>
      <w:r>
        <w:rPr>
          <w:color w:val="000000"/>
          <w:spacing w:val="3"/>
          <w:lang w:val="lv-LV"/>
        </w:rPr>
        <w:t xml:space="preserve">3.4. 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 xml:space="preserve">būtisks Preču zudums vai iztrūkums, Pasūtītājs var atteikties tās pieņemt. </w:t>
      </w:r>
      <w:r>
        <w:rPr>
          <w:color w:val="000000"/>
          <w:spacing w:val="-1"/>
          <w:lang w:val="lv-LV"/>
        </w:rPr>
        <w:t>Nekvalitatīvā Prece ir jānomaina un iztrūkstošās Preces jāpiegādā piegādes dienā vai citā termiņā (vienojoties ar Pasūtītāju) bez papildus samaksas.</w:t>
      </w:r>
    </w:p>
    <w:p w:rsidR="00E30E0B" w:rsidRDefault="00E30E0B" w:rsidP="00E30E0B">
      <w:pPr>
        <w:widowControl w:val="0"/>
        <w:shd w:val="clear" w:color="auto" w:fill="FFFFFF"/>
        <w:tabs>
          <w:tab w:val="left" w:pos="427"/>
        </w:tabs>
        <w:autoSpaceDE w:val="0"/>
        <w:autoSpaceDN w:val="0"/>
        <w:adjustRightInd w:val="0"/>
        <w:spacing w:line="278" w:lineRule="exact"/>
        <w:jc w:val="both"/>
        <w:rPr>
          <w:lang w:val="lv-LV"/>
        </w:rPr>
      </w:pPr>
      <w:r>
        <w:rPr>
          <w:color w:val="000000"/>
          <w:spacing w:val="-1"/>
          <w:lang w:val="lv-LV"/>
        </w:rPr>
        <w:t>3.5. Reaģenta garantijas termiņš - atbilstošs katram reaģentam, bet piegādes brīdī ne īsāks par 2/3 no kopējā reaģenta garantijas termiņa.</w:t>
      </w:r>
    </w:p>
    <w:p w:rsidR="00E30E0B" w:rsidRDefault="00E30E0B" w:rsidP="00E30E0B">
      <w:pPr>
        <w:widowControl w:val="0"/>
        <w:shd w:val="clear" w:color="auto" w:fill="FFFFFF"/>
        <w:tabs>
          <w:tab w:val="left" w:pos="427"/>
        </w:tabs>
        <w:autoSpaceDE w:val="0"/>
        <w:autoSpaceDN w:val="0"/>
        <w:adjustRightInd w:val="0"/>
        <w:spacing w:line="278" w:lineRule="exact"/>
        <w:ind w:left="14"/>
        <w:jc w:val="both"/>
        <w:rPr>
          <w:lang w:val="lv-LV"/>
        </w:rPr>
      </w:pPr>
    </w:p>
    <w:p w:rsidR="00E30E0B" w:rsidRDefault="00E30E0B" w:rsidP="00E30E0B">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4.Pušu saistības</w:t>
      </w:r>
    </w:p>
    <w:p w:rsidR="00E30E0B" w:rsidRDefault="00E30E0B" w:rsidP="00E30E0B">
      <w:pPr>
        <w:widowControl w:val="0"/>
        <w:shd w:val="clear" w:color="auto" w:fill="FFFFFF"/>
        <w:tabs>
          <w:tab w:val="left" w:pos="446"/>
        </w:tabs>
        <w:autoSpaceDE w:val="0"/>
        <w:autoSpaceDN w:val="0"/>
        <w:adjustRightInd w:val="0"/>
        <w:spacing w:before="283" w:line="269" w:lineRule="exact"/>
        <w:jc w:val="both"/>
        <w:rPr>
          <w:color w:val="000000"/>
          <w:spacing w:val="-5"/>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E30E0B" w:rsidRDefault="00E30E0B" w:rsidP="00E30E0B">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darbības laikā nemainīgu Preces cenu, kas panākta iepirkuma rezultātā </w:t>
      </w:r>
      <w:r>
        <w:rPr>
          <w:color w:val="000000"/>
          <w:spacing w:val="-1"/>
          <w:lang w:val="lv-LV"/>
        </w:rPr>
        <w:t xml:space="preserve">un ir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1.pielikums.</w:t>
      </w:r>
    </w:p>
    <w:p w:rsidR="00E30E0B" w:rsidRDefault="00E30E0B" w:rsidP="00E30E0B">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E30E0B" w:rsidRDefault="00E30E0B" w:rsidP="00E30E0B">
      <w:pPr>
        <w:widowControl w:val="0"/>
        <w:shd w:val="clear" w:color="auto" w:fill="FFFFFF"/>
        <w:tabs>
          <w:tab w:val="left" w:pos="418"/>
        </w:tabs>
        <w:autoSpaceDE w:val="0"/>
        <w:autoSpaceDN w:val="0"/>
        <w:adjustRightInd w:val="0"/>
        <w:spacing w:line="278" w:lineRule="exact"/>
        <w:jc w:val="both"/>
        <w:rPr>
          <w:color w:val="000000"/>
          <w:spacing w:val="-7"/>
          <w:lang w:val="lv-LV"/>
        </w:rPr>
      </w:pPr>
      <w:r>
        <w:rPr>
          <w:color w:val="000000"/>
          <w:spacing w:val="-2"/>
          <w:lang w:val="lv-LV"/>
        </w:rPr>
        <w:t>4.4.Izpildītāja pienākums ir :</w:t>
      </w:r>
    </w:p>
    <w:p w:rsidR="00E30E0B" w:rsidRDefault="00E30E0B" w:rsidP="00E30E0B">
      <w:pPr>
        <w:jc w:val="both"/>
        <w:rPr>
          <w:sz w:val="2"/>
          <w:szCs w:val="2"/>
          <w:lang w:val="lv-LV"/>
        </w:rPr>
      </w:pPr>
    </w:p>
    <w:p w:rsidR="00E30E0B" w:rsidRDefault="00E30E0B" w:rsidP="00E30E0B">
      <w:pPr>
        <w:widowControl w:val="0"/>
        <w:shd w:val="clear" w:color="auto" w:fill="FFFFFF"/>
        <w:tabs>
          <w:tab w:val="left" w:pos="845"/>
        </w:tabs>
        <w:autoSpaceDE w:val="0"/>
        <w:autoSpaceDN w:val="0"/>
        <w:adjustRightInd w:val="0"/>
        <w:spacing w:line="278" w:lineRule="exact"/>
        <w:ind w:left="706"/>
        <w:rPr>
          <w:color w:val="000000"/>
          <w:spacing w:val="-4"/>
          <w:lang w:val="lv-LV"/>
        </w:rPr>
      </w:pPr>
      <w:r>
        <w:rPr>
          <w:color w:val="000000"/>
          <w:spacing w:val="-4"/>
          <w:lang w:val="lv-LV"/>
        </w:rPr>
        <w:t>- segt visas transporta izmaksas, kas saistītas ar Preces piegādi Pasūtītājam un nekvalitatīvās Preces nomaiņu;</w:t>
      </w:r>
    </w:p>
    <w:p w:rsidR="00E30E0B" w:rsidRDefault="00E30E0B" w:rsidP="00E30E0B">
      <w:pPr>
        <w:widowControl w:val="0"/>
        <w:numPr>
          <w:ilvl w:val="0"/>
          <w:numId w:val="1"/>
        </w:numPr>
        <w:shd w:val="clear" w:color="auto" w:fill="FFFFFF"/>
        <w:tabs>
          <w:tab w:val="left" w:pos="845"/>
        </w:tabs>
        <w:autoSpaceDE w:val="0"/>
        <w:autoSpaceDN w:val="0"/>
        <w:adjustRightInd w:val="0"/>
        <w:spacing w:line="278" w:lineRule="exact"/>
        <w:ind w:left="706"/>
        <w:jc w:val="both"/>
        <w:rPr>
          <w:color w:val="000000"/>
          <w:lang w:val="lv-LV"/>
        </w:rPr>
      </w:pPr>
      <w:r>
        <w:rPr>
          <w:color w:val="000000"/>
          <w:spacing w:val="-1"/>
          <w:lang w:val="lv-LV"/>
        </w:rPr>
        <w:t xml:space="preserve">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E30E0B" w:rsidRDefault="00E30E0B" w:rsidP="00E30E0B">
      <w:pPr>
        <w:shd w:val="clear" w:color="auto" w:fill="FFFFFF"/>
        <w:tabs>
          <w:tab w:val="left" w:pos="418"/>
        </w:tabs>
        <w:spacing w:line="278" w:lineRule="exact"/>
        <w:jc w:val="both"/>
        <w:rPr>
          <w:lang w:val="lv-LV"/>
        </w:rPr>
      </w:pPr>
      <w:r>
        <w:rPr>
          <w:color w:val="000000"/>
          <w:spacing w:val="-7"/>
          <w:lang w:val="lv-LV"/>
        </w:rPr>
        <w:t>4.5.</w:t>
      </w:r>
      <w:r>
        <w:rPr>
          <w:color w:val="000000"/>
          <w:lang w:val="lv-LV"/>
        </w:rPr>
        <w:tab/>
      </w:r>
      <w:r>
        <w:rPr>
          <w:color w:val="000000"/>
          <w:spacing w:val="-1"/>
          <w:lang w:val="lv-LV"/>
        </w:rPr>
        <w:t>Pasūtītāja pienākums ir nodrošināt piegādāto Preču pieņemšanu un apmaksu.</w:t>
      </w:r>
    </w:p>
    <w:p w:rsidR="00E30E0B" w:rsidRDefault="00E30E0B" w:rsidP="00E30E0B">
      <w:pPr>
        <w:shd w:val="clear" w:color="auto" w:fill="FFFFFF"/>
        <w:spacing w:before="278"/>
        <w:ind w:right="106"/>
        <w:jc w:val="both"/>
        <w:rPr>
          <w:lang w:val="lv-LV"/>
        </w:rPr>
      </w:pPr>
      <w:r>
        <w:rPr>
          <w:b/>
          <w:bCs/>
          <w:color w:val="000000"/>
          <w:spacing w:val="-2"/>
          <w:lang w:val="lv-LV"/>
        </w:rPr>
        <w:t>5.Pušu atbildība</w:t>
      </w:r>
    </w:p>
    <w:p w:rsidR="00E30E0B" w:rsidRDefault="00E30E0B" w:rsidP="00E30E0B">
      <w:pPr>
        <w:widowControl w:val="0"/>
        <w:shd w:val="clear" w:color="auto" w:fill="FFFFFF"/>
        <w:tabs>
          <w:tab w:val="left" w:pos="470"/>
        </w:tabs>
        <w:autoSpaceDE w:val="0"/>
        <w:autoSpaceDN w:val="0"/>
        <w:adjustRightInd w:val="0"/>
        <w:spacing w:line="274" w:lineRule="exact"/>
        <w:jc w:val="both"/>
        <w:rPr>
          <w:color w:val="000000"/>
          <w:spacing w:val="5"/>
          <w:lang w:val="lv-LV"/>
        </w:rPr>
      </w:pPr>
    </w:p>
    <w:p w:rsidR="00E30E0B" w:rsidRDefault="00E30E0B" w:rsidP="00E30E0B">
      <w:pPr>
        <w:widowControl w:val="0"/>
        <w:shd w:val="clear" w:color="auto" w:fill="FFFFFF"/>
        <w:tabs>
          <w:tab w:val="left" w:pos="470"/>
        </w:tabs>
        <w:autoSpaceDE w:val="0"/>
        <w:autoSpaceDN w:val="0"/>
        <w:adjustRightInd w:val="0"/>
        <w:spacing w:line="274" w:lineRule="exact"/>
        <w:jc w:val="both"/>
        <w:rPr>
          <w:color w:val="000000"/>
          <w:spacing w:val="-11"/>
          <w:lang w:val="lv-LV"/>
        </w:rPr>
      </w:pPr>
      <w:r>
        <w:rPr>
          <w:color w:val="000000"/>
          <w:spacing w:val="5"/>
          <w:lang w:val="lv-LV"/>
        </w:rPr>
        <w:t xml:space="preserve">5.1.Katra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pildīšanu. Vainīgā Puse par līguma saistību nepienācīgu pildīšanu, </w:t>
      </w:r>
      <w:r>
        <w:rPr>
          <w:color w:val="000000"/>
          <w:spacing w:val="-1"/>
          <w:lang w:val="lv-LV"/>
        </w:rPr>
        <w:t>atlīdzina otrai Pusei radušos tiešos zaudējumus.</w:t>
      </w:r>
    </w:p>
    <w:p w:rsidR="00E30E0B" w:rsidRDefault="00E30E0B" w:rsidP="00E30E0B">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Izpildītājam ir tiesības prasīt Pasūtītājam maksāt Izpildītājam </w:t>
      </w:r>
      <w:r>
        <w:rPr>
          <w:color w:val="000000"/>
          <w:spacing w:val="-1"/>
          <w:lang w:val="lv-LV"/>
        </w:rPr>
        <w:t>līgumsodu 0,05% apmērā no nokavētā maksājuma summas par katru nokavēto dienu.</w:t>
      </w:r>
    </w:p>
    <w:p w:rsidR="00E30E0B" w:rsidRDefault="00E30E0B" w:rsidP="00E30E0B">
      <w:pPr>
        <w:shd w:val="clear" w:color="auto" w:fill="FFFFFF"/>
        <w:spacing w:line="274" w:lineRule="exact"/>
        <w:ind w:left="14" w:right="58"/>
        <w:jc w:val="both"/>
        <w:rPr>
          <w:lang w:val="lv-LV"/>
        </w:rPr>
      </w:pPr>
      <w:r>
        <w:rPr>
          <w:color w:val="000000"/>
          <w:spacing w:val="5"/>
          <w:lang w:val="lv-LV"/>
        </w:rPr>
        <w:t xml:space="preserve">5.3.Par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Pasūtītājam ir tiesības prasīt Izpildītājam maksāt </w:t>
      </w:r>
      <w:r>
        <w:rPr>
          <w:color w:val="000000"/>
          <w:spacing w:val="-1"/>
          <w:lang w:val="lv-LV"/>
        </w:rPr>
        <w:t>Pasūtītājam līgumsodu 0,05 % apmērā no kavētās -Preces piegādes apjoma summas par katru nokavēto dienu.</w:t>
      </w:r>
    </w:p>
    <w:p w:rsidR="00E30E0B" w:rsidRDefault="00E30E0B" w:rsidP="00E30E0B">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5.4. Ieturamā līgumsoda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summas. </w:t>
      </w:r>
    </w:p>
    <w:p w:rsidR="00E30E0B" w:rsidRDefault="00E30E0B" w:rsidP="00E30E0B">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8"/>
          <w:lang w:val="lv-LV"/>
        </w:rPr>
        <w:t xml:space="preserve">5.5. 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Pušu vienošanās.</w:t>
      </w:r>
      <w:r w:rsidRPr="001E42C3">
        <w:rPr>
          <w:color w:val="000000"/>
          <w:spacing w:val="-1"/>
          <w:lang w:val="lv-LV"/>
        </w:rPr>
        <w:t xml:space="preserve"> </w:t>
      </w:r>
    </w:p>
    <w:p w:rsidR="00E30E0B" w:rsidRDefault="00E30E0B" w:rsidP="00E30E0B">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5.6. 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E30E0B" w:rsidRDefault="00E30E0B" w:rsidP="00E30E0B">
      <w:pPr>
        <w:widowControl w:val="0"/>
        <w:shd w:val="clear" w:color="auto" w:fill="FFFFFF"/>
        <w:tabs>
          <w:tab w:val="left" w:pos="422"/>
        </w:tabs>
        <w:autoSpaceDE w:val="0"/>
        <w:autoSpaceDN w:val="0"/>
        <w:adjustRightInd w:val="0"/>
        <w:spacing w:line="274" w:lineRule="exact"/>
        <w:jc w:val="both"/>
        <w:rPr>
          <w:color w:val="000000"/>
          <w:spacing w:val="-8"/>
          <w:lang w:val="lv-LV"/>
        </w:rPr>
      </w:pPr>
    </w:p>
    <w:p w:rsidR="00E30E0B" w:rsidRDefault="00E30E0B" w:rsidP="00E30E0B">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lang w:val="lv-LV"/>
        </w:rPr>
        <w:t xml:space="preserve">5.7. 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lauzt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pirms termiņa, brīdinot par to otru Pusi vismaz 30 dienas iepriekš.</w:t>
      </w:r>
    </w:p>
    <w:p w:rsidR="00E30E0B" w:rsidRDefault="00E30E0B" w:rsidP="00E30E0B">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5.8. Ja līgums tiek lauzts Izpildītāja vainas dēļ (Līguma saistību neizpildes gadījumā), Izpildītājs bezstrīdus kārtībā maksā soda naudu EUR 500,00.</w:t>
      </w:r>
    </w:p>
    <w:p w:rsidR="00E30E0B" w:rsidRDefault="00E30E0B" w:rsidP="00E30E0B">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r>
        <w:rPr>
          <w:color w:val="000000"/>
          <w:spacing w:val="4"/>
          <w:lang w:val="lv-LV"/>
        </w:rPr>
        <w:lastRenderedPageBreak/>
        <w:t xml:space="preserve">5.9. Neviena no Pusēm nav atbildīga par savu saistību neizpildi, ja tā radusies nepārvaramas </w:t>
      </w:r>
      <w:r>
        <w:rPr>
          <w:color w:val="000000"/>
          <w:spacing w:val="1"/>
          <w:lang w:val="lv-LV"/>
        </w:rPr>
        <w:t xml:space="preserve">varas apstākļu dēļ. Ar nepārvaramas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iestāšanos 5 dienu laikā tiek paziņots </w:t>
      </w:r>
      <w:r>
        <w:rPr>
          <w:color w:val="000000"/>
          <w:spacing w:val="-3"/>
          <w:lang w:val="lv-LV"/>
        </w:rPr>
        <w:t xml:space="preserve">otrai Pusei. </w:t>
      </w:r>
      <w:r>
        <w:rPr>
          <w:color w:val="000000"/>
          <w:spacing w:val="-1"/>
          <w:lang w:val="lv-LV"/>
        </w:rPr>
        <w:t xml:space="preserve">Biznesa risks netiek uzskatīts par nepārvaramu varu un nevar būt par pamatu līguma saistību nepildīšanai. </w:t>
      </w:r>
    </w:p>
    <w:p w:rsidR="00E30E0B" w:rsidRDefault="00E30E0B" w:rsidP="00E30E0B">
      <w:pPr>
        <w:shd w:val="clear" w:color="auto" w:fill="FFFFFF"/>
        <w:spacing w:before="278"/>
        <w:ind w:right="43"/>
        <w:jc w:val="both"/>
        <w:rPr>
          <w:lang w:val="lv-LV"/>
        </w:rPr>
      </w:pPr>
      <w:r>
        <w:rPr>
          <w:b/>
          <w:bCs/>
          <w:color w:val="000000"/>
          <w:spacing w:val="-1"/>
          <w:lang w:val="lv-LV"/>
        </w:rPr>
        <w:t>6. Citi noteikumi</w:t>
      </w:r>
    </w:p>
    <w:p w:rsidR="00E30E0B" w:rsidRDefault="00E30E0B" w:rsidP="00E30E0B">
      <w:pPr>
        <w:shd w:val="clear" w:color="auto" w:fill="FFFFFF"/>
        <w:spacing w:before="278" w:line="274" w:lineRule="exact"/>
        <w:ind w:left="5"/>
        <w:jc w:val="both"/>
        <w:rPr>
          <w:color w:val="000000"/>
          <w:lang w:val="lv-LV"/>
        </w:rPr>
      </w:pPr>
      <w:r>
        <w:rPr>
          <w:color w:val="000000"/>
          <w:spacing w:val="-1"/>
          <w:lang w:val="lv-LV"/>
        </w:rPr>
        <w:t xml:space="preserve">6.l.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w:t>
      </w:r>
      <w:r w:rsidR="000D3CCB">
        <w:rPr>
          <w:color w:val="000000"/>
          <w:spacing w:val="-1"/>
          <w:lang w:val="lv-LV"/>
        </w:rPr>
        <w:t>tā parakstīšanas brīdi</w:t>
      </w:r>
      <w:r>
        <w:rPr>
          <w:color w:val="000000"/>
          <w:spacing w:val="-1"/>
          <w:lang w:val="lv-LV"/>
        </w:rPr>
        <w:t xml:space="preserve"> un ir spēkā 24 mēnešus no parakstīšanas brīža </w:t>
      </w:r>
      <w:r w:rsidR="000D3CCB">
        <w:rPr>
          <w:color w:val="000000"/>
          <w:spacing w:val="-1"/>
          <w:lang w:val="lv-LV"/>
        </w:rPr>
        <w:t>(līdz 1</w:t>
      </w:r>
      <w:r w:rsidR="009F005F">
        <w:rPr>
          <w:color w:val="000000"/>
          <w:spacing w:val="-1"/>
          <w:lang w:val="lv-LV"/>
        </w:rPr>
        <w:t>3</w:t>
      </w:r>
      <w:r w:rsidR="000D3CCB">
        <w:rPr>
          <w:color w:val="000000"/>
          <w:spacing w:val="-1"/>
          <w:lang w:val="lv-LV"/>
        </w:rPr>
        <w:t xml:space="preserve">.02.2020.) </w:t>
      </w:r>
      <w:r>
        <w:rPr>
          <w:color w:val="000000"/>
          <w:spacing w:val="-1"/>
          <w:lang w:val="lv-LV"/>
        </w:rPr>
        <w:t>ar iespēju pagarināt līgumu līdz brīdim, kad iepirkuma procedūras rezultātā tiek noslēgts jauns līgums par to pašu līguma priekšmetu.</w:t>
      </w:r>
    </w:p>
    <w:p w:rsidR="00E30E0B" w:rsidRDefault="00E30E0B" w:rsidP="00E30E0B">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6.2.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E30E0B" w:rsidRDefault="00E30E0B" w:rsidP="00E30E0B">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6.3. 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sarunu kārtībā savstarpēji vienojoties. Strīdus, par kuriem 30 dienu laikā netiek panākta vienošanās, izskata Latvijas Republikas tiesā vispārējā kārtībā.</w:t>
      </w:r>
    </w:p>
    <w:p w:rsidR="00E30E0B" w:rsidRDefault="00E30E0B" w:rsidP="00E30E0B">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6.4.  Gadījumā, ja tiek mainīta kādas Puses juridiskā adrese vai rekvizīti, par to 10 darba dienu laikā tiek paziņots otrai Pusei.</w:t>
      </w:r>
    </w:p>
    <w:p w:rsidR="00E30E0B" w:rsidRDefault="00E30E0B" w:rsidP="00E30E0B">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6.5. 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E30E0B" w:rsidRDefault="00E30E0B" w:rsidP="00E30E0B">
      <w:pPr>
        <w:shd w:val="clear" w:color="auto" w:fill="FFFFFF"/>
        <w:tabs>
          <w:tab w:val="left" w:pos="7920"/>
        </w:tabs>
        <w:spacing w:line="259" w:lineRule="exact"/>
        <w:jc w:val="center"/>
        <w:rPr>
          <w:b/>
          <w:color w:val="000000"/>
          <w:spacing w:val="-5"/>
          <w:lang w:val="lv-LV"/>
        </w:rPr>
      </w:pPr>
    </w:p>
    <w:p w:rsidR="00E30E0B" w:rsidRPr="0025600A" w:rsidRDefault="00E30E0B" w:rsidP="00E30E0B">
      <w:pPr>
        <w:rPr>
          <w:b/>
          <w:lang w:val="lv-LV"/>
        </w:rPr>
      </w:pPr>
      <w:r w:rsidRPr="0025600A">
        <w:rPr>
          <w:b/>
          <w:lang w:val="lv-LV"/>
        </w:rPr>
        <w:t>7. Pušu juridiskās adrese</w:t>
      </w:r>
      <w:r>
        <w:rPr>
          <w:b/>
          <w:lang w:val="lv-LV"/>
        </w:rPr>
        <w:t>s,</w:t>
      </w:r>
      <w:r w:rsidRPr="0025600A">
        <w:rPr>
          <w:b/>
          <w:lang w:val="lv-LV"/>
        </w:rPr>
        <w:t xml:space="preserve"> rekvizīti </w:t>
      </w:r>
      <w:r>
        <w:rPr>
          <w:b/>
          <w:lang w:val="lv-LV"/>
        </w:rPr>
        <w:t>un paraksti</w:t>
      </w:r>
    </w:p>
    <w:tbl>
      <w:tblPr>
        <w:tblW w:w="9747" w:type="dxa"/>
        <w:tblLook w:val="04A0"/>
      </w:tblPr>
      <w:tblGrid>
        <w:gridCol w:w="5389"/>
        <w:gridCol w:w="4358"/>
      </w:tblGrid>
      <w:tr w:rsidR="000D3CCB" w:rsidRPr="00BD2FA4" w:rsidTr="00E31DD2">
        <w:trPr>
          <w:trHeight w:val="3291"/>
        </w:trPr>
        <w:tc>
          <w:tcPr>
            <w:tcW w:w="5389" w:type="dxa"/>
          </w:tcPr>
          <w:p w:rsidR="00BB5859" w:rsidRDefault="00BB5859" w:rsidP="00E31DD2">
            <w:pPr>
              <w:pStyle w:val="NoSpacing"/>
              <w:jc w:val="both"/>
              <w:rPr>
                <w:b/>
                <w:bCs/>
                <w:sz w:val="22"/>
                <w:szCs w:val="22"/>
              </w:rPr>
            </w:pPr>
          </w:p>
          <w:p w:rsidR="000D3CCB" w:rsidRDefault="000D3CCB" w:rsidP="00E31DD2">
            <w:pPr>
              <w:pStyle w:val="NoSpacing"/>
              <w:jc w:val="both"/>
              <w:rPr>
                <w:b/>
                <w:bCs/>
                <w:sz w:val="22"/>
                <w:szCs w:val="22"/>
              </w:rPr>
            </w:pPr>
            <w:r w:rsidRPr="00BD2FA4">
              <w:rPr>
                <w:b/>
                <w:bCs/>
                <w:sz w:val="22"/>
                <w:szCs w:val="22"/>
              </w:rPr>
              <w:t>Pasūtītājs</w:t>
            </w:r>
            <w:r>
              <w:rPr>
                <w:b/>
                <w:bCs/>
                <w:sz w:val="22"/>
                <w:szCs w:val="22"/>
              </w:rPr>
              <w:t xml:space="preserve">: </w:t>
            </w:r>
          </w:p>
          <w:p w:rsidR="000D3CCB" w:rsidRPr="00BD2FA4" w:rsidRDefault="000D3CCB" w:rsidP="00E31DD2">
            <w:pPr>
              <w:pStyle w:val="NoSpacing"/>
              <w:jc w:val="both"/>
              <w:rPr>
                <w:b/>
                <w:bCs/>
                <w:sz w:val="22"/>
                <w:szCs w:val="22"/>
              </w:rPr>
            </w:pPr>
          </w:p>
          <w:p w:rsidR="000D3CCB" w:rsidRPr="00BD2FA4" w:rsidRDefault="000D3CCB" w:rsidP="00E31DD2">
            <w:pPr>
              <w:pStyle w:val="NoSpacing"/>
              <w:rPr>
                <w:b/>
                <w:sz w:val="22"/>
                <w:szCs w:val="22"/>
              </w:rPr>
            </w:pPr>
            <w:r w:rsidRPr="00BD2FA4">
              <w:rPr>
                <w:b/>
                <w:sz w:val="22"/>
                <w:szCs w:val="22"/>
              </w:rPr>
              <w:t>SIA „Jēkabpils reģionālā slimnīca”</w:t>
            </w:r>
          </w:p>
          <w:p w:rsidR="000D3CCB" w:rsidRPr="00BD2FA4" w:rsidRDefault="000D3CCB" w:rsidP="00E31DD2">
            <w:pPr>
              <w:pStyle w:val="NoSpacing"/>
              <w:jc w:val="both"/>
              <w:rPr>
                <w:rFonts w:eastAsia="Times New Roman"/>
                <w:sz w:val="22"/>
                <w:szCs w:val="22"/>
              </w:rPr>
            </w:pPr>
            <w:r w:rsidRPr="00BD2FA4">
              <w:rPr>
                <w:sz w:val="22"/>
                <w:szCs w:val="22"/>
              </w:rPr>
              <w:t>Reģ. Nr.</w:t>
            </w:r>
            <w:r w:rsidRPr="00BD2FA4">
              <w:rPr>
                <w:rFonts w:eastAsia="Times New Roman"/>
                <w:sz w:val="22"/>
                <w:szCs w:val="22"/>
              </w:rPr>
              <w:t>50003356621</w:t>
            </w:r>
          </w:p>
          <w:p w:rsidR="000D3CCB" w:rsidRPr="00BD2FA4" w:rsidRDefault="000D3CCB" w:rsidP="00E31DD2">
            <w:pPr>
              <w:pStyle w:val="NoSpacing"/>
              <w:jc w:val="both"/>
              <w:rPr>
                <w:rFonts w:eastAsia="Times New Roman"/>
                <w:sz w:val="22"/>
                <w:szCs w:val="22"/>
              </w:rPr>
            </w:pPr>
            <w:r w:rsidRPr="00BD2FA4">
              <w:rPr>
                <w:rFonts w:eastAsia="Times New Roman"/>
                <w:sz w:val="22"/>
                <w:szCs w:val="22"/>
              </w:rPr>
              <w:t>Jur.adrese: A.Pormaļa iela 125,</w:t>
            </w:r>
          </w:p>
          <w:p w:rsidR="000D3CCB" w:rsidRPr="00BD2FA4" w:rsidRDefault="000D3CCB" w:rsidP="00E31DD2">
            <w:pPr>
              <w:pStyle w:val="NoSpacing"/>
              <w:jc w:val="both"/>
              <w:rPr>
                <w:rFonts w:eastAsia="Times New Roman"/>
                <w:sz w:val="22"/>
                <w:szCs w:val="22"/>
              </w:rPr>
            </w:pPr>
            <w:r w:rsidRPr="00BD2FA4">
              <w:rPr>
                <w:rFonts w:eastAsia="Times New Roman"/>
                <w:sz w:val="22"/>
                <w:szCs w:val="22"/>
              </w:rPr>
              <w:t>Jēkabpils, LV-5201</w:t>
            </w:r>
          </w:p>
          <w:p w:rsidR="000D3CCB" w:rsidRPr="00BD2FA4" w:rsidRDefault="000D3CCB" w:rsidP="00E31DD2">
            <w:pPr>
              <w:pStyle w:val="NoSpacing"/>
              <w:jc w:val="both"/>
              <w:rPr>
                <w:sz w:val="22"/>
                <w:szCs w:val="22"/>
              </w:rPr>
            </w:pPr>
            <w:r w:rsidRPr="00BD2FA4">
              <w:rPr>
                <w:sz w:val="22"/>
                <w:szCs w:val="22"/>
              </w:rPr>
              <w:t>Banka: A/S „SEB banka”</w:t>
            </w:r>
          </w:p>
          <w:p w:rsidR="000D3CCB" w:rsidRPr="00BD2FA4" w:rsidRDefault="000D3CCB" w:rsidP="00E31DD2">
            <w:pPr>
              <w:pStyle w:val="NoSpacing"/>
              <w:jc w:val="both"/>
              <w:rPr>
                <w:sz w:val="22"/>
                <w:szCs w:val="22"/>
              </w:rPr>
            </w:pPr>
            <w:r w:rsidRPr="00BD2FA4">
              <w:rPr>
                <w:sz w:val="22"/>
                <w:szCs w:val="22"/>
              </w:rPr>
              <w:t>Kods: UNLALV2X</w:t>
            </w:r>
          </w:p>
          <w:p w:rsidR="000D3CCB" w:rsidRPr="00BD2FA4" w:rsidRDefault="000D3CCB" w:rsidP="00E31DD2">
            <w:pPr>
              <w:pStyle w:val="NoSpacing"/>
              <w:jc w:val="both"/>
              <w:rPr>
                <w:sz w:val="22"/>
                <w:szCs w:val="22"/>
              </w:rPr>
            </w:pPr>
            <w:r w:rsidRPr="00BD2FA4">
              <w:rPr>
                <w:sz w:val="22"/>
                <w:szCs w:val="22"/>
              </w:rPr>
              <w:t>Konts: LV22UNLA0009003467368</w:t>
            </w:r>
          </w:p>
          <w:p w:rsidR="000D3CCB" w:rsidRPr="00BD2FA4" w:rsidRDefault="000D3CCB" w:rsidP="00E31DD2">
            <w:pPr>
              <w:pStyle w:val="NoSpacing"/>
              <w:jc w:val="both"/>
              <w:rPr>
                <w:sz w:val="22"/>
                <w:szCs w:val="22"/>
              </w:rPr>
            </w:pPr>
          </w:p>
          <w:p w:rsidR="000D3CCB" w:rsidRDefault="000D3CCB" w:rsidP="00E31DD2">
            <w:pPr>
              <w:pStyle w:val="NoSpacing"/>
              <w:jc w:val="both"/>
              <w:rPr>
                <w:sz w:val="22"/>
                <w:szCs w:val="22"/>
              </w:rPr>
            </w:pPr>
          </w:p>
          <w:p w:rsidR="000D3CCB" w:rsidRPr="00BD2FA4" w:rsidRDefault="000D3CCB" w:rsidP="00E31DD2">
            <w:pPr>
              <w:pStyle w:val="NoSpacing"/>
              <w:jc w:val="both"/>
              <w:rPr>
                <w:sz w:val="22"/>
                <w:szCs w:val="22"/>
              </w:rPr>
            </w:pPr>
            <w:r w:rsidRPr="00BD2FA4">
              <w:rPr>
                <w:sz w:val="22"/>
                <w:szCs w:val="22"/>
              </w:rPr>
              <w:t>Valdes pr-js</w:t>
            </w:r>
            <w:r>
              <w:rPr>
                <w:sz w:val="22"/>
                <w:szCs w:val="22"/>
              </w:rPr>
              <w:t>:</w:t>
            </w:r>
            <w:r w:rsidRPr="00BD2FA4">
              <w:rPr>
                <w:sz w:val="22"/>
                <w:szCs w:val="22"/>
              </w:rPr>
              <w:t xml:space="preserve"> _______________</w:t>
            </w:r>
            <w:r>
              <w:rPr>
                <w:sz w:val="22"/>
                <w:szCs w:val="22"/>
              </w:rPr>
              <w:t>___</w:t>
            </w:r>
            <w:r w:rsidRPr="00BD2FA4">
              <w:rPr>
                <w:sz w:val="22"/>
                <w:szCs w:val="22"/>
              </w:rPr>
              <w:t>_</w:t>
            </w:r>
            <w:r>
              <w:rPr>
                <w:sz w:val="22"/>
                <w:szCs w:val="22"/>
              </w:rPr>
              <w:t>I.Zvīdris</w:t>
            </w:r>
          </w:p>
          <w:p w:rsidR="000D3CCB" w:rsidRDefault="000D3CCB" w:rsidP="00E31DD2">
            <w:pPr>
              <w:pStyle w:val="NoSpacing"/>
              <w:jc w:val="both"/>
              <w:rPr>
                <w:sz w:val="22"/>
                <w:szCs w:val="22"/>
              </w:rPr>
            </w:pPr>
          </w:p>
          <w:p w:rsidR="000D3CCB" w:rsidRDefault="000D3CCB" w:rsidP="00E31DD2">
            <w:pPr>
              <w:pStyle w:val="NoSpacing"/>
              <w:jc w:val="both"/>
              <w:rPr>
                <w:sz w:val="22"/>
                <w:szCs w:val="22"/>
              </w:rPr>
            </w:pPr>
          </w:p>
          <w:p w:rsidR="000D3CCB" w:rsidRDefault="000D3CCB" w:rsidP="00E31DD2">
            <w:pPr>
              <w:pStyle w:val="NoSpacing"/>
              <w:jc w:val="both"/>
              <w:rPr>
                <w:sz w:val="22"/>
                <w:szCs w:val="22"/>
              </w:rPr>
            </w:pPr>
            <w:r>
              <w:rPr>
                <w:sz w:val="22"/>
                <w:szCs w:val="22"/>
              </w:rPr>
              <w:t>Valdes locekle: _________________R.Miķelsone</w:t>
            </w:r>
          </w:p>
          <w:p w:rsidR="000D3CCB" w:rsidRDefault="000D3CCB" w:rsidP="00E31DD2">
            <w:pPr>
              <w:pStyle w:val="NoSpacing"/>
              <w:jc w:val="both"/>
              <w:rPr>
                <w:sz w:val="22"/>
                <w:szCs w:val="22"/>
              </w:rPr>
            </w:pPr>
          </w:p>
          <w:p w:rsidR="000D3CCB" w:rsidRDefault="000D3CCB" w:rsidP="00E31DD2">
            <w:pPr>
              <w:pStyle w:val="NoSpacing"/>
              <w:jc w:val="both"/>
              <w:rPr>
                <w:sz w:val="22"/>
                <w:szCs w:val="22"/>
              </w:rPr>
            </w:pPr>
          </w:p>
          <w:p w:rsidR="000D3CCB" w:rsidRPr="00BD2FA4" w:rsidRDefault="000D3CCB" w:rsidP="00E31DD2">
            <w:pPr>
              <w:pStyle w:val="NoSpacing"/>
              <w:jc w:val="both"/>
              <w:rPr>
                <w:sz w:val="22"/>
                <w:szCs w:val="22"/>
              </w:rPr>
            </w:pPr>
            <w:r>
              <w:rPr>
                <w:sz w:val="22"/>
                <w:szCs w:val="22"/>
              </w:rPr>
              <w:t>Valdes locekle: _________________ G.Dābola</w:t>
            </w:r>
          </w:p>
        </w:tc>
        <w:tc>
          <w:tcPr>
            <w:tcW w:w="4358" w:type="dxa"/>
          </w:tcPr>
          <w:p w:rsidR="00BB5859" w:rsidRDefault="00BB5859" w:rsidP="00E31DD2">
            <w:pPr>
              <w:pStyle w:val="NoSpacing"/>
              <w:jc w:val="both"/>
              <w:rPr>
                <w:b/>
                <w:sz w:val="22"/>
                <w:szCs w:val="22"/>
              </w:rPr>
            </w:pPr>
          </w:p>
          <w:p w:rsidR="000D3CCB" w:rsidRDefault="000D3CCB" w:rsidP="00E31DD2">
            <w:pPr>
              <w:pStyle w:val="NoSpacing"/>
              <w:jc w:val="both"/>
              <w:rPr>
                <w:b/>
                <w:sz w:val="22"/>
                <w:szCs w:val="22"/>
              </w:rPr>
            </w:pPr>
            <w:r>
              <w:rPr>
                <w:b/>
                <w:sz w:val="22"/>
                <w:szCs w:val="22"/>
              </w:rPr>
              <w:t>Piegādātājs:</w:t>
            </w:r>
          </w:p>
          <w:p w:rsidR="000D3CCB" w:rsidRPr="00BD2FA4" w:rsidRDefault="000D3CCB" w:rsidP="00E31DD2">
            <w:pPr>
              <w:pStyle w:val="NoSpacing"/>
              <w:jc w:val="both"/>
              <w:rPr>
                <w:b/>
                <w:sz w:val="22"/>
                <w:szCs w:val="22"/>
              </w:rPr>
            </w:pPr>
          </w:p>
          <w:p w:rsidR="000D3CCB" w:rsidRPr="00BD2FA4" w:rsidRDefault="000D3CCB" w:rsidP="00E31DD2">
            <w:pPr>
              <w:pStyle w:val="Heading2"/>
              <w:numPr>
                <w:ilvl w:val="0"/>
                <w:numId w:val="0"/>
              </w:numPr>
              <w:rPr>
                <w:szCs w:val="22"/>
              </w:rPr>
            </w:pPr>
            <w:r w:rsidRPr="00BD2FA4">
              <w:rPr>
                <w:sz w:val="22"/>
                <w:szCs w:val="22"/>
              </w:rPr>
              <w:t>SIA „</w:t>
            </w:r>
            <w:r w:rsidR="00BB5859">
              <w:rPr>
                <w:sz w:val="22"/>
                <w:szCs w:val="22"/>
              </w:rPr>
              <w:t>Mediq Latvija</w:t>
            </w:r>
            <w:r w:rsidRPr="00BD2FA4">
              <w:rPr>
                <w:sz w:val="22"/>
                <w:szCs w:val="22"/>
              </w:rPr>
              <w:t>”</w:t>
            </w:r>
          </w:p>
          <w:p w:rsidR="000D3CCB" w:rsidRPr="00BD2FA4" w:rsidRDefault="000D3CCB" w:rsidP="00E31DD2">
            <w:pPr>
              <w:jc w:val="both"/>
              <w:rPr>
                <w:lang w:val="lv-LV"/>
              </w:rPr>
            </w:pPr>
            <w:r w:rsidRPr="00BD2FA4">
              <w:rPr>
                <w:sz w:val="22"/>
                <w:szCs w:val="22"/>
                <w:lang w:val="lv-LV"/>
              </w:rPr>
              <w:t xml:space="preserve">Vienot. Reģ.Nr. </w:t>
            </w:r>
            <w:r w:rsidR="00BB5859">
              <w:rPr>
                <w:sz w:val="22"/>
                <w:szCs w:val="22"/>
                <w:lang w:val="lv-LV"/>
              </w:rPr>
              <w:t>40103295181</w:t>
            </w:r>
          </w:p>
          <w:p w:rsidR="000D3CCB" w:rsidRDefault="000D3CCB" w:rsidP="00E31DD2">
            <w:pPr>
              <w:jc w:val="both"/>
              <w:rPr>
                <w:lang w:val="lv-LV"/>
              </w:rPr>
            </w:pPr>
            <w:r w:rsidRPr="00BD2FA4">
              <w:rPr>
                <w:sz w:val="22"/>
                <w:szCs w:val="22"/>
                <w:lang w:val="lv-LV"/>
              </w:rPr>
              <w:t xml:space="preserve">Jur.adrese: </w:t>
            </w:r>
            <w:r w:rsidR="00BB5859">
              <w:rPr>
                <w:sz w:val="22"/>
                <w:szCs w:val="22"/>
                <w:lang w:val="lv-LV"/>
              </w:rPr>
              <w:t>Raunas iela 41c,</w:t>
            </w:r>
            <w:r>
              <w:rPr>
                <w:sz w:val="22"/>
                <w:szCs w:val="22"/>
                <w:lang w:val="lv-LV"/>
              </w:rPr>
              <w:t>,</w:t>
            </w:r>
          </w:p>
          <w:p w:rsidR="000D3CCB" w:rsidRPr="00BD2FA4" w:rsidRDefault="000D3CCB" w:rsidP="00E31DD2">
            <w:pPr>
              <w:jc w:val="both"/>
              <w:rPr>
                <w:lang w:val="lv-LV"/>
              </w:rPr>
            </w:pPr>
            <w:r>
              <w:rPr>
                <w:sz w:val="22"/>
                <w:szCs w:val="22"/>
                <w:lang w:val="lv-LV"/>
              </w:rPr>
              <w:t>Rīga, LV-10</w:t>
            </w:r>
            <w:r w:rsidR="00BB5859">
              <w:rPr>
                <w:sz w:val="22"/>
                <w:szCs w:val="22"/>
                <w:lang w:val="lv-LV"/>
              </w:rPr>
              <w:t>84</w:t>
            </w:r>
          </w:p>
          <w:p w:rsidR="000D3CCB" w:rsidRPr="00BD2FA4" w:rsidRDefault="000D3CCB" w:rsidP="00E31DD2">
            <w:pPr>
              <w:jc w:val="both"/>
              <w:rPr>
                <w:lang w:val="lv-LV"/>
              </w:rPr>
            </w:pPr>
            <w:r w:rsidRPr="00BD2FA4">
              <w:rPr>
                <w:sz w:val="22"/>
                <w:szCs w:val="22"/>
                <w:lang w:val="lv-LV"/>
              </w:rPr>
              <w:t xml:space="preserve">Banka: A/S </w:t>
            </w:r>
            <w:r w:rsidR="00BB5859">
              <w:rPr>
                <w:sz w:val="22"/>
                <w:szCs w:val="22"/>
                <w:lang w:val="lv-LV"/>
              </w:rPr>
              <w:t>Danse Bank filiāle Latvijā</w:t>
            </w:r>
          </w:p>
          <w:p w:rsidR="000D3CCB" w:rsidRPr="00BD2FA4" w:rsidRDefault="000D3CCB" w:rsidP="00E31DD2">
            <w:pPr>
              <w:jc w:val="both"/>
              <w:rPr>
                <w:lang w:val="lv-LV"/>
              </w:rPr>
            </w:pPr>
            <w:r w:rsidRPr="00BD2FA4">
              <w:rPr>
                <w:sz w:val="22"/>
                <w:szCs w:val="22"/>
                <w:lang w:val="lv-LV"/>
              </w:rPr>
              <w:t xml:space="preserve">Bankas kods: </w:t>
            </w:r>
            <w:r w:rsidR="00BB5859">
              <w:rPr>
                <w:sz w:val="22"/>
                <w:szCs w:val="22"/>
              </w:rPr>
              <w:t>MARALV</w:t>
            </w:r>
          </w:p>
          <w:p w:rsidR="000D3CCB" w:rsidRPr="00BD2FA4" w:rsidRDefault="000D3CCB" w:rsidP="00E31DD2">
            <w:pPr>
              <w:pStyle w:val="NoSpacing"/>
              <w:jc w:val="both"/>
              <w:rPr>
                <w:sz w:val="22"/>
                <w:szCs w:val="22"/>
              </w:rPr>
            </w:pPr>
            <w:r w:rsidRPr="00BD2FA4">
              <w:rPr>
                <w:sz w:val="22"/>
                <w:szCs w:val="22"/>
              </w:rPr>
              <w:t xml:space="preserve">Konts: </w:t>
            </w:r>
            <w:r w:rsidR="00BB5859">
              <w:rPr>
                <w:sz w:val="22"/>
                <w:szCs w:val="22"/>
              </w:rPr>
              <w:t>LV81MARA2041000031775</w:t>
            </w:r>
          </w:p>
          <w:p w:rsidR="000D3CCB" w:rsidRPr="00BD2FA4" w:rsidRDefault="000D3CCB" w:rsidP="00E31DD2">
            <w:pPr>
              <w:pStyle w:val="NoSpacing"/>
              <w:jc w:val="both"/>
              <w:rPr>
                <w:sz w:val="22"/>
                <w:szCs w:val="22"/>
              </w:rPr>
            </w:pPr>
          </w:p>
          <w:p w:rsidR="000D3CCB" w:rsidRPr="00BD2FA4" w:rsidRDefault="000D3CCB" w:rsidP="00E31DD2">
            <w:pPr>
              <w:pStyle w:val="NoSpacing"/>
              <w:jc w:val="both"/>
              <w:rPr>
                <w:sz w:val="22"/>
                <w:szCs w:val="22"/>
              </w:rPr>
            </w:pPr>
          </w:p>
          <w:p w:rsidR="00BB5859" w:rsidRDefault="00BB5859" w:rsidP="00BB5859">
            <w:pPr>
              <w:pStyle w:val="NoSpacing"/>
              <w:rPr>
                <w:sz w:val="22"/>
                <w:szCs w:val="22"/>
              </w:rPr>
            </w:pPr>
            <w:r>
              <w:rPr>
                <w:sz w:val="22"/>
                <w:szCs w:val="22"/>
              </w:rPr>
              <w:t>Pilnvarotā persona, direktore</w:t>
            </w:r>
            <w:r w:rsidR="000D3CCB" w:rsidRPr="00BD2FA4">
              <w:rPr>
                <w:sz w:val="22"/>
                <w:szCs w:val="22"/>
              </w:rPr>
              <w:t xml:space="preserve"> </w:t>
            </w:r>
          </w:p>
          <w:p w:rsidR="00BB5859" w:rsidRDefault="00BB5859" w:rsidP="00BB5859">
            <w:pPr>
              <w:pStyle w:val="NoSpacing"/>
              <w:rPr>
                <w:sz w:val="22"/>
                <w:szCs w:val="22"/>
              </w:rPr>
            </w:pPr>
          </w:p>
          <w:p w:rsidR="00BB5859" w:rsidRDefault="00BB5859" w:rsidP="00BB5859">
            <w:pPr>
              <w:pStyle w:val="NoSpacing"/>
              <w:rPr>
                <w:sz w:val="22"/>
                <w:szCs w:val="22"/>
              </w:rPr>
            </w:pPr>
          </w:p>
          <w:p w:rsidR="000D3CCB" w:rsidRPr="00BD2FA4" w:rsidRDefault="00BB5859" w:rsidP="00BB5859">
            <w:pPr>
              <w:pStyle w:val="NoSpacing"/>
              <w:rPr>
                <w:sz w:val="22"/>
                <w:szCs w:val="22"/>
              </w:rPr>
            </w:pPr>
            <w:r>
              <w:rPr>
                <w:sz w:val="22"/>
                <w:szCs w:val="22"/>
              </w:rPr>
              <w:t xml:space="preserve">                </w:t>
            </w:r>
            <w:r w:rsidR="000D3CCB" w:rsidRPr="00BD2FA4">
              <w:rPr>
                <w:sz w:val="22"/>
                <w:szCs w:val="22"/>
              </w:rPr>
              <w:t xml:space="preserve">___________________ </w:t>
            </w:r>
          </w:p>
          <w:p w:rsidR="000D3CCB" w:rsidRPr="00BD2FA4" w:rsidRDefault="00BB5859" w:rsidP="00E31DD2">
            <w:pPr>
              <w:pStyle w:val="NoSpacing"/>
              <w:jc w:val="both"/>
              <w:rPr>
                <w:sz w:val="22"/>
                <w:szCs w:val="22"/>
              </w:rPr>
            </w:pPr>
            <w:r>
              <w:rPr>
                <w:sz w:val="22"/>
                <w:szCs w:val="22"/>
              </w:rPr>
              <w:t xml:space="preserve">                     I.Šlosberga</w:t>
            </w:r>
            <w:r w:rsidR="000D3CCB">
              <w:rPr>
                <w:sz w:val="22"/>
                <w:szCs w:val="22"/>
              </w:rPr>
              <w:t xml:space="preserve"> </w:t>
            </w:r>
          </w:p>
        </w:tc>
      </w:tr>
    </w:tbl>
    <w:p w:rsidR="00014151" w:rsidRDefault="00014151">
      <w:r>
        <w:t xml:space="preserve"> </w:t>
      </w:r>
    </w:p>
    <w:p w:rsidR="00014151" w:rsidRDefault="00014151">
      <w:pPr>
        <w:spacing w:after="200" w:line="276" w:lineRule="auto"/>
      </w:pPr>
      <w:r>
        <w:br w:type="page"/>
      </w:r>
    </w:p>
    <w:p w:rsidR="00014151" w:rsidRDefault="00014151" w:rsidP="00014151">
      <w:pPr>
        <w:shd w:val="clear" w:color="auto" w:fill="FFFFFF"/>
        <w:spacing w:line="274" w:lineRule="exact"/>
        <w:jc w:val="center"/>
        <w:rPr>
          <w:b/>
          <w:color w:val="000000"/>
          <w:spacing w:val="1"/>
          <w:lang w:val="lv-LV"/>
        </w:rPr>
      </w:pPr>
      <w:r>
        <w:rPr>
          <w:b/>
          <w:color w:val="000000"/>
          <w:spacing w:val="1"/>
          <w:lang w:val="lv-LV"/>
        </w:rPr>
        <w:lastRenderedPageBreak/>
        <w:t xml:space="preserve">PIRKUMA LĪGUMS Nr. </w:t>
      </w:r>
      <w:r w:rsidR="003979FD">
        <w:rPr>
          <w:b/>
          <w:color w:val="000000"/>
          <w:spacing w:val="1"/>
          <w:lang w:val="lv-LV"/>
        </w:rPr>
        <w:t>35/2018K</w:t>
      </w:r>
      <w:r>
        <w:rPr>
          <w:b/>
          <w:color w:val="000000"/>
          <w:spacing w:val="1"/>
          <w:lang w:val="lv-LV"/>
        </w:rPr>
        <w:t xml:space="preserve"> </w:t>
      </w:r>
    </w:p>
    <w:p w:rsidR="00014151" w:rsidRDefault="00014151" w:rsidP="00014151">
      <w:pPr>
        <w:shd w:val="clear" w:color="auto" w:fill="FFFFFF"/>
        <w:ind w:right="67"/>
        <w:jc w:val="center"/>
        <w:rPr>
          <w:color w:val="000000"/>
          <w:lang w:val="lv-LV"/>
        </w:rPr>
      </w:pPr>
      <w:r>
        <w:rPr>
          <w:color w:val="000000"/>
          <w:spacing w:val="-4"/>
          <w:lang w:val="lv-LV"/>
        </w:rPr>
        <w:t>Mikrobioloģijas l</w:t>
      </w:r>
      <w:r>
        <w:rPr>
          <w:color w:val="000000"/>
          <w:lang w:val="lv-LV"/>
        </w:rPr>
        <w:t xml:space="preserve">aboratorijas barotņu un reaģentu </w:t>
      </w:r>
      <w:r>
        <w:rPr>
          <w:color w:val="000000"/>
          <w:spacing w:val="-4"/>
          <w:lang w:val="lv-LV"/>
        </w:rPr>
        <w:t xml:space="preserve">piegāde </w:t>
      </w:r>
    </w:p>
    <w:p w:rsidR="00014151" w:rsidRDefault="00014151" w:rsidP="00014151">
      <w:pPr>
        <w:shd w:val="clear" w:color="auto" w:fill="FFFFFF"/>
        <w:spacing w:line="274" w:lineRule="exact"/>
        <w:jc w:val="center"/>
        <w:rPr>
          <w:color w:val="000000"/>
          <w:spacing w:val="1"/>
          <w:lang w:val="lv-LV"/>
        </w:rPr>
      </w:pPr>
      <w:r>
        <w:rPr>
          <w:color w:val="000000"/>
          <w:lang w:val="lv-LV"/>
        </w:rPr>
        <w:t xml:space="preserve"> (identifikācijas Nr. JRS 2017/24K)</w:t>
      </w:r>
    </w:p>
    <w:p w:rsidR="00014151" w:rsidRDefault="00014151" w:rsidP="00014151">
      <w:pPr>
        <w:shd w:val="clear" w:color="auto" w:fill="FFFFFF"/>
        <w:spacing w:line="274" w:lineRule="exact"/>
        <w:jc w:val="both"/>
        <w:rPr>
          <w:color w:val="000000"/>
          <w:spacing w:val="1"/>
          <w:lang w:val="lv-LV"/>
        </w:rPr>
      </w:pPr>
    </w:p>
    <w:p w:rsidR="00014151" w:rsidRDefault="00014151" w:rsidP="00014151">
      <w:pPr>
        <w:shd w:val="clear" w:color="auto" w:fill="FFFFFF"/>
        <w:spacing w:line="274" w:lineRule="exact"/>
        <w:jc w:val="both"/>
        <w:rPr>
          <w:color w:val="000000"/>
          <w:spacing w:val="1"/>
          <w:lang w:val="lv-LV"/>
        </w:rPr>
      </w:pPr>
      <w:r>
        <w:rPr>
          <w:color w:val="000000"/>
          <w:spacing w:val="1"/>
          <w:lang w:val="lv-LV"/>
        </w:rPr>
        <w:t>Jēkabpilī, 201</w:t>
      </w:r>
      <w:r w:rsidR="00F045F0">
        <w:rPr>
          <w:color w:val="000000"/>
          <w:spacing w:val="1"/>
          <w:lang w:val="lv-LV"/>
        </w:rPr>
        <w:t>8</w:t>
      </w:r>
      <w:r>
        <w:rPr>
          <w:color w:val="000000"/>
          <w:spacing w:val="1"/>
          <w:lang w:val="lv-LV"/>
        </w:rPr>
        <w:t xml:space="preserve">.gada </w:t>
      </w:r>
      <w:r w:rsidR="00F045F0">
        <w:rPr>
          <w:color w:val="000000"/>
          <w:spacing w:val="1"/>
          <w:lang w:val="lv-LV"/>
        </w:rPr>
        <w:t>1</w:t>
      </w:r>
      <w:r w:rsidR="003D115C">
        <w:rPr>
          <w:color w:val="000000"/>
          <w:spacing w:val="1"/>
          <w:lang w:val="lv-LV"/>
        </w:rPr>
        <w:t>4</w:t>
      </w:r>
      <w:r w:rsidR="00F045F0">
        <w:rPr>
          <w:color w:val="000000"/>
          <w:spacing w:val="1"/>
          <w:lang w:val="lv-LV"/>
        </w:rPr>
        <w:t>.februārī</w:t>
      </w:r>
    </w:p>
    <w:p w:rsidR="00014151" w:rsidRDefault="00014151" w:rsidP="00014151">
      <w:pPr>
        <w:shd w:val="clear" w:color="auto" w:fill="FFFFFF"/>
        <w:spacing w:line="274" w:lineRule="exact"/>
        <w:jc w:val="both"/>
        <w:rPr>
          <w:color w:val="000000"/>
          <w:spacing w:val="1"/>
          <w:lang w:val="lv-LV"/>
        </w:rPr>
      </w:pPr>
    </w:p>
    <w:p w:rsidR="00014151" w:rsidRDefault="00014151" w:rsidP="00014151">
      <w:pPr>
        <w:shd w:val="clear" w:color="auto" w:fill="FFFFFF"/>
        <w:ind w:right="67"/>
        <w:jc w:val="both"/>
        <w:rPr>
          <w:b/>
          <w:bCs/>
          <w:color w:val="000000"/>
          <w:lang w:val="lv-LV"/>
        </w:rPr>
      </w:pPr>
      <w:r w:rsidRPr="0079462E">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 </w:t>
      </w:r>
      <w:r>
        <w:rPr>
          <w:color w:val="000000"/>
          <w:lang w:val="lv-LV"/>
        </w:rPr>
        <w:t>Ivara Zvīdra, valdes locekles Rutas Miķelsones, valdes locekles Guntas Dābolas personā</w:t>
      </w:r>
      <w:r>
        <w:rPr>
          <w:color w:val="000000"/>
          <w:spacing w:val="6"/>
          <w:lang w:val="lv-LV"/>
        </w:rPr>
        <w:t xml:space="preserve">, kuras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00F045F0" w:rsidRPr="00F045F0">
        <w:rPr>
          <w:b/>
          <w:color w:val="000000"/>
          <w:spacing w:val="6"/>
          <w:lang w:val="lv-LV"/>
        </w:rPr>
        <w:t>SIA „Santaks”</w:t>
      </w:r>
      <w:r>
        <w:rPr>
          <w:color w:val="000000"/>
          <w:spacing w:val="6"/>
          <w:lang w:val="lv-LV"/>
        </w:rPr>
        <w:t xml:space="preserve"> reģ. Nr. </w:t>
      </w:r>
      <w:r w:rsidR="00F045F0">
        <w:rPr>
          <w:color w:val="000000"/>
          <w:spacing w:val="6"/>
          <w:lang w:val="lv-LV"/>
        </w:rPr>
        <w:t>40003337173,</w:t>
      </w:r>
      <w:r>
        <w:rPr>
          <w:color w:val="000000"/>
          <w:spacing w:val="10"/>
          <w:lang w:val="lv-LV"/>
        </w:rPr>
        <w:t xml:space="preserve"> turpmāk - </w:t>
      </w:r>
      <w:r>
        <w:rPr>
          <w:b/>
          <w:bCs/>
          <w:color w:val="000000"/>
          <w:spacing w:val="10"/>
          <w:lang w:val="lv-LV"/>
        </w:rPr>
        <w:t xml:space="preserve">Izpildītājs, </w:t>
      </w:r>
      <w:r w:rsidRPr="001D29F4">
        <w:rPr>
          <w:bCs/>
          <w:color w:val="000000"/>
          <w:spacing w:val="10"/>
          <w:lang w:val="lv-LV"/>
        </w:rPr>
        <w:t xml:space="preserve">tās </w:t>
      </w:r>
      <w:r w:rsidR="00F045F0">
        <w:rPr>
          <w:bCs/>
          <w:color w:val="000000"/>
          <w:spacing w:val="10"/>
          <w:lang w:val="lv-LV"/>
        </w:rPr>
        <w:t>valdes priekšsēdētāja Vladislava Pozolotina</w:t>
      </w:r>
      <w:r w:rsidRPr="001D29F4">
        <w:rPr>
          <w:color w:val="000000"/>
          <w:spacing w:val="3"/>
          <w:lang w:val="lv-LV"/>
        </w:rPr>
        <w:t xml:space="preserve"> </w:t>
      </w:r>
      <w:r>
        <w:rPr>
          <w:color w:val="000000"/>
          <w:spacing w:val="3"/>
          <w:lang w:val="lv-LV"/>
        </w:rPr>
        <w:t xml:space="preserve">personā, kurš rīkojas uz </w:t>
      </w:r>
      <w:r w:rsidR="00F045F0">
        <w:rPr>
          <w:color w:val="000000"/>
          <w:spacing w:val="3"/>
          <w:lang w:val="lv-LV"/>
        </w:rPr>
        <w:t>statūtu</w:t>
      </w:r>
      <w:r>
        <w:rPr>
          <w:color w:val="000000"/>
          <w:spacing w:val="3"/>
          <w:lang w:val="lv-LV"/>
        </w:rPr>
        <w:t xml:space="preserve">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publiska iepirkuma „</w:t>
      </w:r>
      <w:r>
        <w:rPr>
          <w:color w:val="000000"/>
          <w:spacing w:val="-4"/>
          <w:lang w:val="lv-LV"/>
        </w:rPr>
        <w:t>Mikrobioloģijas l</w:t>
      </w:r>
      <w:r>
        <w:rPr>
          <w:color w:val="000000"/>
          <w:lang w:val="lv-LV"/>
        </w:rPr>
        <w:t>aboratorijas barotņu un reaģentu p</w:t>
      </w:r>
      <w:r>
        <w:rPr>
          <w:color w:val="000000"/>
          <w:spacing w:val="-4"/>
          <w:lang w:val="lv-LV"/>
        </w:rPr>
        <w:t>iegāde”</w:t>
      </w:r>
      <w:r>
        <w:rPr>
          <w:color w:val="000000"/>
          <w:spacing w:val="3"/>
          <w:lang w:val="lv-LV"/>
        </w:rPr>
        <w:t>,</w:t>
      </w:r>
      <w:r>
        <w:rPr>
          <w:color w:val="000000"/>
          <w:lang w:val="lv-LV"/>
        </w:rPr>
        <w:t xml:space="preserve"> ID Nr. JRS 2017/24K rezultātiem</w:t>
      </w:r>
      <w:r>
        <w:rPr>
          <w:color w:val="000000"/>
          <w:spacing w:val="3"/>
          <w:lang w:val="lv-LV"/>
        </w:rPr>
        <w:t xml:space="preserve">, noslēdza </w:t>
      </w:r>
      <w:r>
        <w:rPr>
          <w:color w:val="000000"/>
          <w:lang w:val="lv-LV"/>
        </w:rPr>
        <w:t xml:space="preserve">šādu 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 xml:space="preserve">:  </w:t>
      </w:r>
    </w:p>
    <w:p w:rsidR="00014151" w:rsidRDefault="00014151" w:rsidP="00014151">
      <w:pPr>
        <w:shd w:val="clear" w:color="auto" w:fill="FFFFFF"/>
        <w:tabs>
          <w:tab w:val="left" w:pos="9720"/>
        </w:tabs>
        <w:spacing w:line="274" w:lineRule="exact"/>
        <w:jc w:val="both"/>
        <w:rPr>
          <w:b/>
          <w:bCs/>
          <w:color w:val="000000"/>
          <w:lang w:val="lv-LV"/>
        </w:rPr>
      </w:pPr>
    </w:p>
    <w:p w:rsidR="00014151" w:rsidRDefault="00014151" w:rsidP="00014151">
      <w:pPr>
        <w:shd w:val="clear" w:color="auto" w:fill="FFFFFF"/>
        <w:tabs>
          <w:tab w:val="left" w:pos="9720"/>
        </w:tabs>
        <w:spacing w:line="274" w:lineRule="exact"/>
        <w:jc w:val="both"/>
        <w:rPr>
          <w:color w:val="000000"/>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F045F0" w:rsidRDefault="00014151" w:rsidP="00F045F0">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w:t>
      </w:r>
      <w:r>
        <w:rPr>
          <w:color w:val="000000"/>
          <w:spacing w:val="-4"/>
          <w:lang w:val="lv-LV"/>
        </w:rPr>
        <w:t>mikrobioloģijas l</w:t>
      </w:r>
      <w:r>
        <w:rPr>
          <w:color w:val="000000"/>
          <w:lang w:val="lv-LV"/>
        </w:rPr>
        <w:t xml:space="preserve">aboratorijas barotnes un reaģentus saskaņā </w:t>
      </w:r>
      <w:r>
        <w:rPr>
          <w:color w:val="000000"/>
          <w:spacing w:val="4"/>
          <w:lang w:val="lv-LV"/>
        </w:rPr>
        <w:t xml:space="preserve">ar specifikāciju un cenu, kas ir noteikta </w:t>
      </w:r>
      <w:r w:rsidR="00F045F0">
        <w:rPr>
          <w:color w:val="000000"/>
          <w:spacing w:val="4"/>
          <w:lang w:val="lv-LV"/>
        </w:rPr>
        <w:t xml:space="preserve">iesniegtā piedāvājuma tehniskajā specifikācijā – finanšu piedāvājumā </w:t>
      </w:r>
      <w:r w:rsidR="00F045F0">
        <w:rPr>
          <w:color w:val="000000"/>
          <w:spacing w:val="10"/>
          <w:lang w:val="lv-LV"/>
        </w:rPr>
        <w:t xml:space="preserve">(turpmāk tekstā arī Prece), kas ir šī </w:t>
      </w:r>
      <w:smartTag w:uri="schemas-tilde-lv/tildestengine" w:element="veidnes">
        <w:smartTagPr>
          <w:attr w:name="baseform" w:val="līgum|s"/>
          <w:attr w:name="id" w:val="-1"/>
          <w:attr w:name="text" w:val="līguma"/>
        </w:smartTagPr>
        <w:r w:rsidR="00F045F0">
          <w:rPr>
            <w:color w:val="000000"/>
            <w:spacing w:val="10"/>
            <w:lang w:val="lv-LV"/>
          </w:rPr>
          <w:t>līguma</w:t>
        </w:r>
      </w:smartTag>
      <w:r w:rsidR="00F045F0">
        <w:rPr>
          <w:color w:val="000000"/>
          <w:spacing w:val="10"/>
          <w:lang w:val="lv-LV"/>
        </w:rPr>
        <w:t xml:space="preserve"> neatņemama </w:t>
      </w:r>
      <w:r w:rsidR="00F045F0">
        <w:rPr>
          <w:color w:val="000000"/>
          <w:lang w:val="lv-LV"/>
        </w:rPr>
        <w:t xml:space="preserve">sastāvdaļa (1.pielikums). </w:t>
      </w:r>
    </w:p>
    <w:p w:rsidR="00014151" w:rsidRDefault="00014151" w:rsidP="00014151">
      <w:pPr>
        <w:shd w:val="clear" w:color="auto" w:fill="FFFFFF"/>
        <w:tabs>
          <w:tab w:val="left" w:pos="446"/>
        </w:tabs>
        <w:spacing w:before="269" w:line="274" w:lineRule="exact"/>
        <w:ind w:left="10"/>
        <w:jc w:val="both"/>
        <w:rPr>
          <w:color w:val="000000"/>
          <w:spacing w:val="-1"/>
          <w:lang w:val="lv-LV"/>
        </w:rPr>
      </w:pPr>
      <w:r>
        <w:rPr>
          <w:color w:val="000000"/>
          <w:spacing w:val="-1"/>
          <w:lang w:val="lv-LV"/>
        </w:rPr>
        <w:t>1.2 Atkarībā no pieprasījuma apjoma samazināšanās vai palielināšanās plānotais gada apjoms var tikt grozīts. Mainoties preces iegādes apjomam, nedrīkst mainīties vienas vienības cena, kas ir iesniegta piedāvājumā.</w:t>
      </w:r>
    </w:p>
    <w:p w:rsidR="00014151" w:rsidRDefault="00014151" w:rsidP="00014151">
      <w:pPr>
        <w:shd w:val="clear" w:color="auto" w:fill="FFFFFF"/>
        <w:tabs>
          <w:tab w:val="left" w:pos="446"/>
        </w:tabs>
        <w:spacing w:before="269" w:line="274" w:lineRule="exact"/>
        <w:ind w:left="10"/>
        <w:jc w:val="both"/>
        <w:rPr>
          <w:color w:val="000000"/>
          <w:lang w:val="lv-LV"/>
        </w:rPr>
      </w:pPr>
      <w:r>
        <w:rPr>
          <w:color w:val="000000"/>
          <w:spacing w:val="-1"/>
          <w:lang w:val="lv-LV"/>
        </w:rPr>
        <w:t>1.3. Faktiskais piegādes apjoms veidojas atkarībā no Pasūtītāja nepieciešamības, kas saistīta ar pacientu plūsmu un veiktajiem pieprasījumiem, neveicot grozījumus šajā līgumā. Pasūtītājam ir tiesības neiegādāties plānoto reaģentu daudzumu pilnā apjomā un Izpildītājam pret to nav iebildumu.</w:t>
      </w:r>
    </w:p>
    <w:p w:rsidR="00014151" w:rsidRDefault="00014151" w:rsidP="00014151">
      <w:pPr>
        <w:shd w:val="clear" w:color="auto" w:fill="FFFFFF"/>
        <w:spacing w:before="283"/>
        <w:ind w:right="43"/>
        <w:jc w:val="both"/>
        <w:rPr>
          <w:color w:val="000000"/>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014151" w:rsidRDefault="00014151" w:rsidP="00014151">
      <w:pPr>
        <w:shd w:val="clear" w:color="auto" w:fill="FFFFFF"/>
        <w:tabs>
          <w:tab w:val="left" w:leader="underscore" w:pos="3859"/>
          <w:tab w:val="left" w:leader="underscore" w:pos="5035"/>
          <w:tab w:val="left" w:leader="underscore" w:pos="5741"/>
        </w:tabs>
        <w:spacing w:before="269" w:line="274" w:lineRule="exact"/>
        <w:ind w:left="19"/>
        <w:jc w:val="both"/>
        <w:rPr>
          <w:color w:val="000000"/>
          <w:spacing w:val="-1"/>
          <w:lang w:val="lv-LV"/>
        </w:rPr>
      </w:pPr>
      <w:r>
        <w:rPr>
          <w:color w:val="000000"/>
          <w:spacing w:val="-2"/>
          <w:lang w:val="lv-LV"/>
        </w:rPr>
        <w:t xml:space="preserve">2. l. Līguma summa ir </w:t>
      </w:r>
      <w:r w:rsidRPr="00627383">
        <w:rPr>
          <w:color w:val="000000"/>
          <w:spacing w:val="-2"/>
          <w:u w:val="single"/>
          <w:lang w:val="lv-LV"/>
        </w:rPr>
        <w:t>EUR</w:t>
      </w:r>
      <w:r w:rsidR="00F045F0" w:rsidRPr="00627383">
        <w:rPr>
          <w:color w:val="000000"/>
          <w:spacing w:val="-2"/>
          <w:u w:val="single"/>
          <w:lang w:val="lv-LV"/>
        </w:rPr>
        <w:t xml:space="preserve"> </w:t>
      </w:r>
      <w:r w:rsidR="0066086D" w:rsidRPr="00627383">
        <w:rPr>
          <w:color w:val="000000"/>
          <w:spacing w:val="-2"/>
          <w:u w:val="single"/>
          <w:lang w:val="lv-LV"/>
        </w:rPr>
        <w:t>10 </w:t>
      </w:r>
      <w:r w:rsidR="00751505" w:rsidRPr="00627383">
        <w:rPr>
          <w:color w:val="000000"/>
          <w:spacing w:val="-2"/>
          <w:u w:val="single"/>
          <w:lang w:val="lv-LV"/>
        </w:rPr>
        <w:t>792</w:t>
      </w:r>
      <w:r w:rsidR="0066086D" w:rsidRPr="00627383">
        <w:rPr>
          <w:color w:val="000000"/>
          <w:spacing w:val="-2"/>
          <w:u w:val="single"/>
          <w:lang w:val="lv-LV"/>
        </w:rPr>
        <w:t>,96</w:t>
      </w:r>
      <w:r>
        <w:rPr>
          <w:color w:val="000000"/>
          <w:lang w:val="lv-LV"/>
        </w:rPr>
        <w:t xml:space="preserve"> (</w:t>
      </w:r>
      <w:r w:rsidR="0066086D">
        <w:rPr>
          <w:color w:val="000000"/>
          <w:spacing w:val="-3"/>
          <w:lang w:val="lv-LV"/>
        </w:rPr>
        <w:t>desmit tūkstoši astoņi simti astoņdesmit divi eiro un 96 centi</w:t>
      </w:r>
      <w:r>
        <w:rPr>
          <w:color w:val="000000"/>
          <w:spacing w:val="-1"/>
          <w:lang w:val="lv-LV"/>
        </w:rPr>
        <w:t>) bez PVN. Līguma summ</w:t>
      </w:r>
      <w:r w:rsidR="0066086D">
        <w:rPr>
          <w:color w:val="000000"/>
          <w:spacing w:val="-1"/>
          <w:lang w:val="lv-LV"/>
        </w:rPr>
        <w:t>u</w:t>
      </w:r>
      <w:r>
        <w:rPr>
          <w:color w:val="000000"/>
          <w:spacing w:val="-1"/>
          <w:lang w:val="lv-LV"/>
        </w:rPr>
        <w:t xml:space="preserve"> veido uzvarējušo iepirkuma daļu summas: </w:t>
      </w:r>
    </w:p>
    <w:p w:rsidR="00014151" w:rsidRDefault="00014151"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 xml:space="preserve">2.1.1. Daļa Nr. </w:t>
      </w:r>
      <w:r w:rsidR="00071EE8">
        <w:rPr>
          <w:color w:val="000000"/>
          <w:spacing w:val="-1"/>
          <w:lang w:val="lv-LV"/>
        </w:rPr>
        <w:t>3</w:t>
      </w:r>
      <w:r>
        <w:rPr>
          <w:color w:val="000000"/>
          <w:spacing w:val="-1"/>
          <w:lang w:val="lv-LV"/>
        </w:rPr>
        <w:t xml:space="preserve">, </w:t>
      </w:r>
      <w:r w:rsidR="005A3B46">
        <w:rPr>
          <w:color w:val="000000"/>
          <w:spacing w:val="-1"/>
          <w:lang w:val="lv-LV"/>
        </w:rPr>
        <w:t xml:space="preserve">(Mikroorganismu barotnes, nedalāmā Tehniskās specifikācijas daļas Nr. 15.- 21.) </w:t>
      </w:r>
      <w:r w:rsidRPr="0068523C">
        <w:rPr>
          <w:color w:val="000000"/>
          <w:spacing w:val="-1"/>
          <w:u w:val="single"/>
          <w:lang w:val="lv-LV"/>
        </w:rPr>
        <w:t xml:space="preserve">EUR </w:t>
      </w:r>
      <w:r w:rsidR="005A3B46" w:rsidRPr="0068523C">
        <w:rPr>
          <w:color w:val="000000"/>
          <w:spacing w:val="-1"/>
          <w:u w:val="single"/>
          <w:lang w:val="lv-LV"/>
        </w:rPr>
        <w:t>4 450,84</w:t>
      </w:r>
      <w:r>
        <w:rPr>
          <w:color w:val="000000"/>
          <w:spacing w:val="-1"/>
          <w:lang w:val="lv-LV"/>
        </w:rPr>
        <w:t xml:space="preserve">, bez PVN, kopā </w:t>
      </w:r>
      <w:r w:rsidRPr="0068523C">
        <w:rPr>
          <w:color w:val="000000"/>
          <w:spacing w:val="-1"/>
          <w:u w:val="single"/>
          <w:lang w:val="lv-LV"/>
        </w:rPr>
        <w:t xml:space="preserve">ar </w:t>
      </w:r>
      <w:r w:rsidR="004C3E68" w:rsidRPr="0068523C">
        <w:rPr>
          <w:color w:val="000000"/>
          <w:spacing w:val="-1"/>
          <w:u w:val="single"/>
          <w:lang w:val="lv-LV"/>
        </w:rPr>
        <w:t>21</w:t>
      </w:r>
      <w:r w:rsidRPr="0068523C">
        <w:rPr>
          <w:color w:val="000000"/>
          <w:spacing w:val="-1"/>
          <w:u w:val="single"/>
          <w:lang w:val="lv-LV"/>
        </w:rPr>
        <w:t xml:space="preserve">% PVN ir EUR </w:t>
      </w:r>
      <w:r w:rsidR="004C3E68" w:rsidRPr="0068523C">
        <w:rPr>
          <w:color w:val="000000"/>
          <w:spacing w:val="-1"/>
          <w:u w:val="single"/>
          <w:lang w:val="lv-LV"/>
        </w:rPr>
        <w:t>5 385,52</w:t>
      </w:r>
    </w:p>
    <w:p w:rsidR="00014151" w:rsidRDefault="00014151"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 xml:space="preserve">2.1.2. Daļa Nr. </w:t>
      </w:r>
      <w:r w:rsidR="004C3E68">
        <w:rPr>
          <w:color w:val="000000"/>
          <w:spacing w:val="-1"/>
          <w:lang w:val="lv-LV"/>
        </w:rPr>
        <w:t xml:space="preserve">6 (Korinebaktēriju </w:t>
      </w:r>
      <w:r w:rsidR="008A6D74">
        <w:rPr>
          <w:color w:val="000000"/>
          <w:spacing w:val="-1"/>
          <w:lang w:val="lv-LV"/>
        </w:rPr>
        <w:t>izolēšana- Tehniskās specifikācijas daļa Nr. 7)</w:t>
      </w:r>
      <w:r w:rsidR="004C3E68">
        <w:rPr>
          <w:color w:val="000000"/>
          <w:spacing w:val="-1"/>
          <w:lang w:val="lv-LV"/>
        </w:rPr>
        <w:t xml:space="preserve"> </w:t>
      </w:r>
      <w:r>
        <w:rPr>
          <w:color w:val="000000"/>
          <w:spacing w:val="-1"/>
          <w:lang w:val="lv-LV"/>
        </w:rPr>
        <w:t xml:space="preserve">, </w:t>
      </w:r>
      <w:r w:rsidRPr="0068523C">
        <w:rPr>
          <w:color w:val="000000"/>
          <w:spacing w:val="-1"/>
          <w:u w:val="single"/>
          <w:lang w:val="lv-LV"/>
        </w:rPr>
        <w:t xml:space="preserve">EUR </w:t>
      </w:r>
      <w:r w:rsidR="008A6D74" w:rsidRPr="0068523C">
        <w:rPr>
          <w:color w:val="000000"/>
          <w:spacing w:val="-1"/>
          <w:u w:val="single"/>
          <w:lang w:val="lv-LV"/>
        </w:rPr>
        <w:t>284,92</w:t>
      </w:r>
      <w:r w:rsidRPr="00540A20">
        <w:rPr>
          <w:color w:val="000000"/>
          <w:spacing w:val="-1"/>
          <w:lang w:val="lv-LV"/>
        </w:rPr>
        <w:t xml:space="preserve"> </w:t>
      </w:r>
      <w:r>
        <w:rPr>
          <w:color w:val="000000"/>
          <w:spacing w:val="-1"/>
          <w:lang w:val="lv-LV"/>
        </w:rPr>
        <w:t xml:space="preserve">bez PVN, kopā </w:t>
      </w:r>
      <w:r w:rsidRPr="0068523C">
        <w:rPr>
          <w:color w:val="000000"/>
          <w:spacing w:val="-1"/>
          <w:u w:val="single"/>
          <w:lang w:val="lv-LV"/>
        </w:rPr>
        <w:t xml:space="preserve">ar </w:t>
      </w:r>
      <w:r w:rsidR="008A6D74" w:rsidRPr="0068523C">
        <w:rPr>
          <w:color w:val="000000"/>
          <w:spacing w:val="-1"/>
          <w:u w:val="single"/>
          <w:lang w:val="lv-LV"/>
        </w:rPr>
        <w:t>21</w:t>
      </w:r>
      <w:r w:rsidRPr="0068523C">
        <w:rPr>
          <w:color w:val="000000"/>
          <w:spacing w:val="-1"/>
          <w:u w:val="single"/>
          <w:lang w:val="lv-LV"/>
        </w:rPr>
        <w:t xml:space="preserve">% PVN ir EUR </w:t>
      </w:r>
      <w:r w:rsidR="008A6D74" w:rsidRPr="0068523C">
        <w:rPr>
          <w:color w:val="000000"/>
          <w:spacing w:val="-1"/>
          <w:u w:val="single"/>
          <w:lang w:val="lv-LV"/>
        </w:rPr>
        <w:t>344,75</w:t>
      </w:r>
    </w:p>
    <w:p w:rsidR="00014151" w:rsidRDefault="00014151"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2.1.3.</w:t>
      </w:r>
      <w:r w:rsidR="0066086D">
        <w:rPr>
          <w:color w:val="000000"/>
          <w:spacing w:val="-1"/>
          <w:lang w:val="lv-LV"/>
        </w:rPr>
        <w:t xml:space="preserve"> Daļa Nr. </w:t>
      </w:r>
      <w:r w:rsidR="008A6D74">
        <w:rPr>
          <w:color w:val="000000"/>
          <w:spacing w:val="-1"/>
          <w:lang w:val="lv-LV"/>
        </w:rPr>
        <w:t>7 (Mikroorganismu izolēšana no steriliem materiāliem, tehniskās specifikācijas daļas Nr. 12)</w:t>
      </w:r>
      <w:r w:rsidR="0066086D">
        <w:rPr>
          <w:color w:val="000000"/>
          <w:spacing w:val="-1"/>
          <w:lang w:val="lv-LV"/>
        </w:rPr>
        <w:t xml:space="preserve">, </w:t>
      </w:r>
      <w:r w:rsidR="0066086D" w:rsidRPr="0068523C">
        <w:rPr>
          <w:color w:val="000000"/>
          <w:spacing w:val="-1"/>
          <w:u w:val="single"/>
          <w:lang w:val="lv-LV"/>
        </w:rPr>
        <w:t xml:space="preserve">EUR </w:t>
      </w:r>
      <w:r w:rsidR="008A6D74" w:rsidRPr="0068523C">
        <w:rPr>
          <w:color w:val="000000"/>
          <w:spacing w:val="-1"/>
          <w:u w:val="single"/>
          <w:lang w:val="lv-LV"/>
        </w:rPr>
        <w:t>714,40</w:t>
      </w:r>
      <w:r w:rsidR="0066086D">
        <w:rPr>
          <w:color w:val="000000"/>
          <w:spacing w:val="-1"/>
          <w:lang w:val="lv-LV"/>
        </w:rPr>
        <w:t xml:space="preserve">, bez PVN, kopā </w:t>
      </w:r>
      <w:r w:rsidR="0066086D" w:rsidRPr="0068523C">
        <w:rPr>
          <w:color w:val="000000"/>
          <w:spacing w:val="-1"/>
          <w:u w:val="single"/>
          <w:lang w:val="lv-LV"/>
        </w:rPr>
        <w:t xml:space="preserve">ar </w:t>
      </w:r>
      <w:r w:rsidR="008A6D74" w:rsidRPr="0068523C">
        <w:rPr>
          <w:color w:val="000000"/>
          <w:spacing w:val="-1"/>
          <w:u w:val="single"/>
          <w:lang w:val="lv-LV"/>
        </w:rPr>
        <w:t>21% PVN ir EUR 864,42</w:t>
      </w:r>
      <w:r w:rsidR="0068523C">
        <w:rPr>
          <w:color w:val="000000"/>
          <w:spacing w:val="-1"/>
          <w:lang w:val="lv-LV"/>
        </w:rPr>
        <w:t>.</w:t>
      </w:r>
      <w:r w:rsidR="0066086D">
        <w:rPr>
          <w:color w:val="000000"/>
          <w:spacing w:val="-1"/>
          <w:lang w:val="lv-LV"/>
        </w:rPr>
        <w:t xml:space="preserve"> </w:t>
      </w:r>
    </w:p>
    <w:p w:rsidR="0066086D" w:rsidRDefault="0066086D"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w:t>
      </w:r>
      <w:r w:rsidR="008A6D74">
        <w:rPr>
          <w:color w:val="000000"/>
          <w:spacing w:val="-1"/>
          <w:lang w:val="lv-LV"/>
        </w:rPr>
        <w:t>4</w:t>
      </w:r>
      <w:r>
        <w:rPr>
          <w:color w:val="000000"/>
          <w:spacing w:val="-1"/>
          <w:lang w:val="lv-LV"/>
        </w:rPr>
        <w:t xml:space="preserve">. Daļa Nr. </w:t>
      </w:r>
      <w:r w:rsidR="00A70373">
        <w:rPr>
          <w:color w:val="000000"/>
          <w:spacing w:val="-1"/>
          <w:lang w:val="lv-LV"/>
        </w:rPr>
        <w:t>8 (Barotņu piedeva, tehniskās specifikācijas daļas Nr. 13)</w:t>
      </w:r>
      <w:r>
        <w:rPr>
          <w:color w:val="000000"/>
          <w:spacing w:val="-1"/>
          <w:lang w:val="lv-LV"/>
        </w:rPr>
        <w:t xml:space="preserve">, </w:t>
      </w:r>
      <w:r w:rsidRPr="0068523C">
        <w:rPr>
          <w:color w:val="000000"/>
          <w:spacing w:val="-1"/>
          <w:u w:val="single"/>
          <w:lang w:val="lv-LV"/>
        </w:rPr>
        <w:t xml:space="preserve">EUR </w:t>
      </w:r>
      <w:r w:rsidR="00A70373" w:rsidRPr="0068523C">
        <w:rPr>
          <w:color w:val="000000"/>
          <w:spacing w:val="-1"/>
          <w:u w:val="single"/>
          <w:lang w:val="lv-LV"/>
        </w:rPr>
        <w:t>84,58</w:t>
      </w:r>
      <w:r>
        <w:rPr>
          <w:color w:val="000000"/>
          <w:spacing w:val="-1"/>
          <w:lang w:val="lv-LV"/>
        </w:rPr>
        <w:t xml:space="preserve">, bez PVN, kopā </w:t>
      </w:r>
      <w:r w:rsidRPr="0068523C">
        <w:rPr>
          <w:color w:val="000000"/>
          <w:spacing w:val="-1"/>
          <w:u w:val="single"/>
          <w:lang w:val="lv-LV"/>
        </w:rPr>
        <w:t xml:space="preserve">ar </w:t>
      </w:r>
      <w:r w:rsidR="00A70373" w:rsidRPr="0068523C">
        <w:rPr>
          <w:color w:val="000000"/>
          <w:spacing w:val="-1"/>
          <w:u w:val="single"/>
          <w:lang w:val="lv-LV"/>
        </w:rPr>
        <w:t>21</w:t>
      </w:r>
      <w:r w:rsidRPr="0068523C">
        <w:rPr>
          <w:color w:val="000000"/>
          <w:spacing w:val="-1"/>
          <w:u w:val="single"/>
          <w:lang w:val="lv-LV"/>
        </w:rPr>
        <w:t xml:space="preserve">% PVN ir EUR </w:t>
      </w:r>
      <w:r w:rsidR="00A70373" w:rsidRPr="0068523C">
        <w:rPr>
          <w:color w:val="000000"/>
          <w:spacing w:val="-1"/>
          <w:u w:val="single"/>
          <w:lang w:val="lv-LV"/>
        </w:rPr>
        <w:t>102,34</w:t>
      </w:r>
    </w:p>
    <w:p w:rsidR="0066086D" w:rsidRDefault="0066086D"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w:t>
      </w:r>
      <w:r w:rsidR="00A70373">
        <w:rPr>
          <w:color w:val="000000"/>
          <w:spacing w:val="-1"/>
          <w:lang w:val="lv-LV"/>
        </w:rPr>
        <w:t>5</w:t>
      </w:r>
      <w:r>
        <w:rPr>
          <w:color w:val="000000"/>
          <w:spacing w:val="-1"/>
          <w:lang w:val="lv-LV"/>
        </w:rPr>
        <w:t xml:space="preserve">. Daļa Nr. </w:t>
      </w:r>
      <w:r w:rsidR="00A70373">
        <w:rPr>
          <w:color w:val="000000"/>
          <w:spacing w:val="-1"/>
          <w:lang w:val="lv-LV"/>
        </w:rPr>
        <w:t>12 (Kvalitātes nodrošināšana, tehniskās specifikācijas daļas Nr. 24)</w:t>
      </w:r>
      <w:r>
        <w:rPr>
          <w:color w:val="000000"/>
          <w:spacing w:val="-1"/>
          <w:lang w:val="lv-LV"/>
        </w:rPr>
        <w:t xml:space="preserve">, </w:t>
      </w:r>
      <w:r w:rsidRPr="0068523C">
        <w:rPr>
          <w:color w:val="000000"/>
          <w:spacing w:val="-1"/>
          <w:u w:val="single"/>
          <w:lang w:val="lv-LV"/>
        </w:rPr>
        <w:t xml:space="preserve">EUR </w:t>
      </w:r>
      <w:r w:rsidR="00A70373" w:rsidRPr="0068523C">
        <w:rPr>
          <w:color w:val="000000"/>
          <w:spacing w:val="-1"/>
          <w:u w:val="single"/>
          <w:lang w:val="lv-LV"/>
        </w:rPr>
        <w:t>964,18</w:t>
      </w:r>
      <w:r>
        <w:rPr>
          <w:color w:val="000000"/>
          <w:spacing w:val="-1"/>
          <w:lang w:val="lv-LV"/>
        </w:rPr>
        <w:t xml:space="preserve">, bez PVN, kopā </w:t>
      </w:r>
      <w:r w:rsidRPr="0068523C">
        <w:rPr>
          <w:color w:val="000000"/>
          <w:spacing w:val="-1"/>
          <w:u w:val="single"/>
          <w:lang w:val="lv-LV"/>
        </w:rPr>
        <w:t xml:space="preserve">ar </w:t>
      </w:r>
      <w:r w:rsidR="00A70373" w:rsidRPr="0068523C">
        <w:rPr>
          <w:color w:val="000000"/>
          <w:spacing w:val="-1"/>
          <w:u w:val="single"/>
          <w:lang w:val="lv-LV"/>
        </w:rPr>
        <w:t>21</w:t>
      </w:r>
      <w:r w:rsidRPr="0068523C">
        <w:rPr>
          <w:color w:val="000000"/>
          <w:spacing w:val="-1"/>
          <w:u w:val="single"/>
          <w:lang w:val="lv-LV"/>
        </w:rPr>
        <w:t xml:space="preserve">% PVN ir EUR </w:t>
      </w:r>
      <w:r w:rsidR="00A70373" w:rsidRPr="0068523C">
        <w:rPr>
          <w:color w:val="000000"/>
          <w:spacing w:val="-1"/>
          <w:u w:val="single"/>
          <w:lang w:val="lv-LV"/>
        </w:rPr>
        <w:t>1166,66</w:t>
      </w:r>
    </w:p>
    <w:p w:rsidR="0066086D" w:rsidRDefault="0066086D"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w:t>
      </w:r>
      <w:r w:rsidR="00D5713F">
        <w:rPr>
          <w:color w:val="000000"/>
          <w:spacing w:val="-1"/>
          <w:lang w:val="lv-LV"/>
        </w:rPr>
        <w:t>6</w:t>
      </w:r>
      <w:r>
        <w:rPr>
          <w:color w:val="000000"/>
          <w:spacing w:val="-1"/>
          <w:lang w:val="lv-LV"/>
        </w:rPr>
        <w:t xml:space="preserve">. Daļa Nr. </w:t>
      </w:r>
      <w:r w:rsidR="00302487">
        <w:rPr>
          <w:color w:val="000000"/>
          <w:spacing w:val="-1"/>
          <w:lang w:val="lv-LV"/>
        </w:rPr>
        <w:t>13</w:t>
      </w:r>
      <w:r>
        <w:rPr>
          <w:color w:val="000000"/>
          <w:spacing w:val="-1"/>
          <w:lang w:val="lv-LV"/>
        </w:rPr>
        <w:t>,</w:t>
      </w:r>
      <w:r w:rsidR="00302487">
        <w:rPr>
          <w:color w:val="000000"/>
          <w:spacing w:val="-1"/>
          <w:lang w:val="lv-LV"/>
        </w:rPr>
        <w:t xml:space="preserve"> (Anaerobo mikroorganismu kultivēšana, tehniskās specifikācijas daļas numurs 25) </w:t>
      </w:r>
      <w:r>
        <w:rPr>
          <w:color w:val="000000"/>
          <w:spacing w:val="-1"/>
          <w:lang w:val="lv-LV"/>
        </w:rPr>
        <w:t xml:space="preserve"> </w:t>
      </w:r>
      <w:r w:rsidRPr="0068523C">
        <w:rPr>
          <w:color w:val="000000"/>
          <w:spacing w:val="-1"/>
          <w:u w:val="single"/>
          <w:lang w:val="lv-LV"/>
        </w:rPr>
        <w:t xml:space="preserve">EUR </w:t>
      </w:r>
      <w:r w:rsidR="00302487" w:rsidRPr="0068523C">
        <w:rPr>
          <w:color w:val="000000"/>
          <w:spacing w:val="-1"/>
          <w:u w:val="single"/>
          <w:lang w:val="lv-LV"/>
        </w:rPr>
        <w:t>1042,28</w:t>
      </w:r>
      <w:r>
        <w:rPr>
          <w:color w:val="000000"/>
          <w:spacing w:val="-1"/>
          <w:lang w:val="lv-LV"/>
        </w:rPr>
        <w:t xml:space="preserve">, bez PVN, kopā </w:t>
      </w:r>
      <w:r w:rsidRPr="0068523C">
        <w:rPr>
          <w:color w:val="000000"/>
          <w:spacing w:val="-1"/>
          <w:u w:val="single"/>
          <w:lang w:val="lv-LV"/>
        </w:rPr>
        <w:t xml:space="preserve">ar </w:t>
      </w:r>
      <w:r w:rsidR="00302487" w:rsidRPr="0068523C">
        <w:rPr>
          <w:color w:val="000000"/>
          <w:spacing w:val="-1"/>
          <w:u w:val="single"/>
          <w:lang w:val="lv-LV"/>
        </w:rPr>
        <w:t>21</w:t>
      </w:r>
      <w:r w:rsidRPr="0068523C">
        <w:rPr>
          <w:color w:val="000000"/>
          <w:spacing w:val="-1"/>
          <w:u w:val="single"/>
          <w:lang w:val="lv-LV"/>
        </w:rPr>
        <w:t xml:space="preserve">% PVN ir EUR </w:t>
      </w:r>
      <w:r w:rsidR="00751505" w:rsidRPr="0068523C">
        <w:rPr>
          <w:color w:val="000000"/>
          <w:spacing w:val="-1"/>
          <w:u w:val="single"/>
          <w:lang w:val="lv-LV"/>
        </w:rPr>
        <w:t>1261,16</w:t>
      </w:r>
    </w:p>
    <w:p w:rsidR="0066086D" w:rsidRDefault="0066086D"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w:t>
      </w:r>
      <w:r w:rsidR="00751505">
        <w:rPr>
          <w:color w:val="000000"/>
          <w:spacing w:val="-1"/>
          <w:lang w:val="lv-LV"/>
        </w:rPr>
        <w:t>7</w:t>
      </w:r>
      <w:r>
        <w:rPr>
          <w:color w:val="000000"/>
          <w:spacing w:val="-1"/>
          <w:lang w:val="lv-LV"/>
        </w:rPr>
        <w:t xml:space="preserve">. Daļa Nr. </w:t>
      </w:r>
      <w:r w:rsidR="00751505">
        <w:rPr>
          <w:color w:val="000000"/>
          <w:spacing w:val="-1"/>
          <w:lang w:val="lv-LV"/>
        </w:rPr>
        <w:t>14</w:t>
      </w:r>
      <w:r>
        <w:rPr>
          <w:color w:val="000000"/>
          <w:spacing w:val="-1"/>
          <w:lang w:val="lv-LV"/>
        </w:rPr>
        <w:t xml:space="preserve">, </w:t>
      </w:r>
      <w:r w:rsidR="00751505">
        <w:rPr>
          <w:color w:val="000000"/>
          <w:spacing w:val="-1"/>
          <w:lang w:val="lv-LV"/>
        </w:rPr>
        <w:t xml:space="preserve">(Mikroorganismu krāsošana (pēc Gama), tehniskās specifikācijas daļas nr. 26), </w:t>
      </w:r>
      <w:r w:rsidRPr="0068523C">
        <w:rPr>
          <w:color w:val="000000"/>
          <w:spacing w:val="-1"/>
          <w:u w:val="single"/>
          <w:lang w:val="lv-LV"/>
        </w:rPr>
        <w:t xml:space="preserve">EUR </w:t>
      </w:r>
      <w:r w:rsidR="00751505" w:rsidRPr="0068523C">
        <w:rPr>
          <w:color w:val="000000"/>
          <w:spacing w:val="-1"/>
          <w:u w:val="single"/>
          <w:lang w:val="lv-LV"/>
        </w:rPr>
        <w:t>504,00</w:t>
      </w:r>
      <w:r>
        <w:rPr>
          <w:color w:val="000000"/>
          <w:spacing w:val="-1"/>
          <w:lang w:val="lv-LV"/>
        </w:rPr>
        <w:t xml:space="preserve">, bez PVN, kopā </w:t>
      </w:r>
      <w:r w:rsidRPr="0068523C">
        <w:rPr>
          <w:color w:val="000000"/>
          <w:spacing w:val="-1"/>
          <w:u w:val="single"/>
          <w:lang w:val="lv-LV"/>
        </w:rPr>
        <w:t xml:space="preserve">ar </w:t>
      </w:r>
      <w:r w:rsidR="00751505" w:rsidRPr="0068523C">
        <w:rPr>
          <w:color w:val="000000"/>
          <w:spacing w:val="-1"/>
          <w:u w:val="single"/>
          <w:lang w:val="lv-LV"/>
        </w:rPr>
        <w:t>21</w:t>
      </w:r>
      <w:r w:rsidRPr="0068523C">
        <w:rPr>
          <w:color w:val="000000"/>
          <w:spacing w:val="-1"/>
          <w:u w:val="single"/>
          <w:lang w:val="lv-LV"/>
        </w:rPr>
        <w:t xml:space="preserve">% PVN ir EUR </w:t>
      </w:r>
      <w:r w:rsidR="00751505" w:rsidRPr="0068523C">
        <w:rPr>
          <w:color w:val="000000"/>
          <w:spacing w:val="-1"/>
          <w:u w:val="single"/>
          <w:lang w:val="lv-LV"/>
        </w:rPr>
        <w:t>609,84</w:t>
      </w:r>
    </w:p>
    <w:p w:rsidR="0066086D" w:rsidRDefault="0066086D"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w:t>
      </w:r>
      <w:r w:rsidR="00751505">
        <w:rPr>
          <w:color w:val="000000"/>
          <w:spacing w:val="-1"/>
          <w:lang w:val="lv-LV"/>
        </w:rPr>
        <w:t>8</w:t>
      </w:r>
      <w:r>
        <w:rPr>
          <w:color w:val="000000"/>
          <w:spacing w:val="-1"/>
          <w:lang w:val="lv-LV"/>
        </w:rPr>
        <w:t>. Daļa Nr</w:t>
      </w:r>
      <w:r w:rsidR="00751505">
        <w:rPr>
          <w:color w:val="000000"/>
          <w:spacing w:val="-1"/>
          <w:lang w:val="lv-LV"/>
        </w:rPr>
        <w:t>.15</w:t>
      </w:r>
      <w:r w:rsidR="00D036DF">
        <w:rPr>
          <w:color w:val="000000"/>
          <w:spacing w:val="-1"/>
          <w:lang w:val="lv-LV"/>
        </w:rPr>
        <w:t xml:space="preserve"> (Mikroorganismu krāsošana, tehniskās specifikācijas daļas nr. 27)</w:t>
      </w:r>
      <w:r>
        <w:rPr>
          <w:color w:val="000000"/>
          <w:spacing w:val="-1"/>
          <w:lang w:val="lv-LV"/>
        </w:rPr>
        <w:t xml:space="preserve"> </w:t>
      </w:r>
      <w:r w:rsidRPr="0068523C">
        <w:rPr>
          <w:color w:val="000000"/>
          <w:spacing w:val="-1"/>
          <w:u w:val="single"/>
          <w:lang w:val="lv-LV"/>
        </w:rPr>
        <w:t xml:space="preserve">EUR </w:t>
      </w:r>
      <w:r w:rsidR="00D036DF" w:rsidRPr="0068523C">
        <w:rPr>
          <w:color w:val="000000"/>
          <w:spacing w:val="-1"/>
          <w:u w:val="single"/>
          <w:lang w:val="lv-LV"/>
        </w:rPr>
        <w:t>952,00</w:t>
      </w:r>
      <w:r>
        <w:rPr>
          <w:color w:val="000000"/>
          <w:spacing w:val="-1"/>
          <w:lang w:val="lv-LV"/>
        </w:rPr>
        <w:t xml:space="preserve">, bez PVN, kopā </w:t>
      </w:r>
      <w:r w:rsidRPr="0068523C">
        <w:rPr>
          <w:color w:val="000000"/>
          <w:spacing w:val="-1"/>
          <w:u w:val="single"/>
          <w:lang w:val="lv-LV"/>
        </w:rPr>
        <w:t xml:space="preserve">ar </w:t>
      </w:r>
      <w:r w:rsidR="00D036DF" w:rsidRPr="0068523C">
        <w:rPr>
          <w:color w:val="000000"/>
          <w:spacing w:val="-1"/>
          <w:u w:val="single"/>
          <w:lang w:val="lv-LV"/>
        </w:rPr>
        <w:t>12</w:t>
      </w:r>
      <w:r w:rsidRPr="0068523C">
        <w:rPr>
          <w:color w:val="000000"/>
          <w:spacing w:val="-1"/>
          <w:u w:val="single"/>
          <w:lang w:val="lv-LV"/>
        </w:rPr>
        <w:t xml:space="preserve">% PVN ir EUR </w:t>
      </w:r>
      <w:r w:rsidR="00D036DF" w:rsidRPr="0068523C">
        <w:rPr>
          <w:color w:val="000000"/>
          <w:spacing w:val="-1"/>
          <w:u w:val="single"/>
          <w:lang w:val="lv-LV"/>
        </w:rPr>
        <w:t>1066,24</w:t>
      </w:r>
    </w:p>
    <w:p w:rsidR="0066086D" w:rsidRPr="0068523C" w:rsidRDefault="0066086D" w:rsidP="00014151">
      <w:pPr>
        <w:shd w:val="clear" w:color="auto" w:fill="FFFFFF"/>
        <w:tabs>
          <w:tab w:val="left" w:leader="underscore" w:pos="-4111"/>
          <w:tab w:val="left" w:leader="underscore" w:pos="-3969"/>
        </w:tabs>
        <w:ind w:left="19"/>
        <w:jc w:val="both"/>
        <w:rPr>
          <w:color w:val="000000"/>
          <w:spacing w:val="-1"/>
          <w:u w:val="single"/>
          <w:lang w:val="lv-LV"/>
        </w:rPr>
      </w:pPr>
      <w:r>
        <w:rPr>
          <w:color w:val="000000"/>
          <w:spacing w:val="-1"/>
          <w:lang w:val="lv-LV"/>
        </w:rPr>
        <w:tab/>
        <w:t>2.1.</w:t>
      </w:r>
      <w:r w:rsidR="00D036DF">
        <w:rPr>
          <w:color w:val="000000"/>
          <w:spacing w:val="-1"/>
          <w:lang w:val="lv-LV"/>
        </w:rPr>
        <w:t>9</w:t>
      </w:r>
      <w:r>
        <w:rPr>
          <w:color w:val="000000"/>
          <w:spacing w:val="-1"/>
          <w:lang w:val="lv-LV"/>
        </w:rPr>
        <w:t xml:space="preserve">. Daļa Nr. </w:t>
      </w:r>
      <w:r w:rsidR="00D036DF">
        <w:rPr>
          <w:color w:val="000000"/>
          <w:spacing w:val="-1"/>
          <w:lang w:val="lv-LV"/>
        </w:rPr>
        <w:t>16 (Paraugu ņemšana mikrobioloģiskajiem izmeklējumiem, tehniskās specifikācijas daļas Nr. 28)</w:t>
      </w:r>
      <w:r>
        <w:rPr>
          <w:color w:val="000000"/>
          <w:spacing w:val="-1"/>
          <w:lang w:val="lv-LV"/>
        </w:rPr>
        <w:t xml:space="preserve">, </w:t>
      </w:r>
      <w:r w:rsidRPr="0068523C">
        <w:rPr>
          <w:color w:val="000000"/>
          <w:spacing w:val="-1"/>
          <w:u w:val="single"/>
          <w:lang w:val="lv-LV"/>
        </w:rPr>
        <w:t xml:space="preserve">EUR </w:t>
      </w:r>
      <w:r w:rsidR="00D036DF" w:rsidRPr="0068523C">
        <w:rPr>
          <w:color w:val="000000"/>
          <w:spacing w:val="-1"/>
          <w:u w:val="single"/>
          <w:lang w:val="lv-LV"/>
        </w:rPr>
        <w:t>691,20</w:t>
      </w:r>
      <w:r w:rsidRPr="0068523C">
        <w:rPr>
          <w:color w:val="000000"/>
          <w:spacing w:val="-1"/>
          <w:u w:val="single"/>
          <w:lang w:val="lv-LV"/>
        </w:rPr>
        <w:t>,</w:t>
      </w:r>
      <w:r>
        <w:rPr>
          <w:color w:val="000000"/>
          <w:spacing w:val="-1"/>
          <w:lang w:val="lv-LV"/>
        </w:rPr>
        <w:t xml:space="preserve"> bez PVN, kopā </w:t>
      </w:r>
      <w:r w:rsidRPr="0068523C">
        <w:rPr>
          <w:color w:val="000000"/>
          <w:spacing w:val="-1"/>
          <w:u w:val="single"/>
          <w:lang w:val="lv-LV"/>
        </w:rPr>
        <w:t xml:space="preserve">ar </w:t>
      </w:r>
      <w:r w:rsidR="00D036DF" w:rsidRPr="0068523C">
        <w:rPr>
          <w:color w:val="000000"/>
          <w:spacing w:val="-1"/>
          <w:u w:val="single"/>
          <w:lang w:val="lv-LV"/>
        </w:rPr>
        <w:t>21</w:t>
      </w:r>
      <w:r w:rsidRPr="0068523C">
        <w:rPr>
          <w:color w:val="000000"/>
          <w:spacing w:val="-1"/>
          <w:u w:val="single"/>
          <w:lang w:val="lv-LV"/>
        </w:rPr>
        <w:t xml:space="preserve">% PVN ir EUR </w:t>
      </w:r>
      <w:r w:rsidR="00D036DF" w:rsidRPr="0068523C">
        <w:rPr>
          <w:color w:val="000000"/>
          <w:spacing w:val="-1"/>
          <w:u w:val="single"/>
          <w:lang w:val="lv-LV"/>
        </w:rPr>
        <w:t>921,56</w:t>
      </w:r>
    </w:p>
    <w:p w:rsidR="0066086D" w:rsidRDefault="0066086D"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lastRenderedPageBreak/>
        <w:tab/>
        <w:t>2.1.1</w:t>
      </w:r>
      <w:r w:rsidR="00D036DF">
        <w:rPr>
          <w:color w:val="000000"/>
          <w:spacing w:val="-1"/>
          <w:lang w:val="lv-LV"/>
        </w:rPr>
        <w:t>0</w:t>
      </w:r>
      <w:r>
        <w:rPr>
          <w:color w:val="000000"/>
          <w:spacing w:val="-1"/>
          <w:lang w:val="lv-LV"/>
        </w:rPr>
        <w:t xml:space="preserve">. Daļa Nr. </w:t>
      </w:r>
      <w:r w:rsidR="00D036DF">
        <w:rPr>
          <w:color w:val="000000"/>
          <w:spacing w:val="-1"/>
          <w:lang w:val="lv-LV"/>
        </w:rPr>
        <w:t>17 (Laboratorijas piederumi, sterili, tehniskās specifikācijas</w:t>
      </w:r>
      <w:r w:rsidR="00627383">
        <w:rPr>
          <w:color w:val="000000"/>
          <w:spacing w:val="-1"/>
          <w:lang w:val="lv-LV"/>
        </w:rPr>
        <w:t xml:space="preserve"> daļa Nr. 29)</w:t>
      </w:r>
      <w:r>
        <w:rPr>
          <w:color w:val="000000"/>
          <w:spacing w:val="-1"/>
          <w:lang w:val="lv-LV"/>
        </w:rPr>
        <w:t xml:space="preserve">, </w:t>
      </w:r>
      <w:r w:rsidRPr="0068523C">
        <w:rPr>
          <w:color w:val="000000"/>
          <w:spacing w:val="-1"/>
          <w:u w:val="single"/>
          <w:lang w:val="lv-LV"/>
        </w:rPr>
        <w:t xml:space="preserve">EUR </w:t>
      </w:r>
      <w:r w:rsidR="00627383" w:rsidRPr="0068523C">
        <w:rPr>
          <w:color w:val="000000"/>
          <w:spacing w:val="-1"/>
          <w:u w:val="single"/>
          <w:lang w:val="lv-LV"/>
        </w:rPr>
        <w:t>921,56</w:t>
      </w:r>
      <w:r>
        <w:rPr>
          <w:color w:val="000000"/>
          <w:spacing w:val="-1"/>
          <w:lang w:val="lv-LV"/>
        </w:rPr>
        <w:t xml:space="preserve"> , bez PVN</w:t>
      </w:r>
      <w:r w:rsidR="00627383">
        <w:rPr>
          <w:color w:val="000000"/>
          <w:spacing w:val="-1"/>
          <w:lang w:val="lv-LV"/>
        </w:rPr>
        <w:t>. K</w:t>
      </w:r>
      <w:r>
        <w:rPr>
          <w:color w:val="000000"/>
          <w:spacing w:val="-1"/>
          <w:lang w:val="lv-LV"/>
        </w:rPr>
        <w:t xml:space="preserve">opā </w:t>
      </w:r>
      <w:r w:rsidRPr="0068523C">
        <w:rPr>
          <w:color w:val="000000"/>
          <w:spacing w:val="-1"/>
          <w:u w:val="single"/>
          <w:lang w:val="lv-LV"/>
        </w:rPr>
        <w:t xml:space="preserve">ar </w:t>
      </w:r>
      <w:r w:rsidR="00627383" w:rsidRPr="0068523C">
        <w:rPr>
          <w:color w:val="000000"/>
          <w:spacing w:val="-1"/>
          <w:u w:val="single"/>
          <w:lang w:val="lv-LV"/>
        </w:rPr>
        <w:t>21</w:t>
      </w:r>
      <w:r w:rsidRPr="0068523C">
        <w:rPr>
          <w:color w:val="000000"/>
          <w:spacing w:val="-1"/>
          <w:u w:val="single"/>
          <w:lang w:val="lv-LV"/>
        </w:rPr>
        <w:t xml:space="preserve">% PVN ir EUR </w:t>
      </w:r>
      <w:r w:rsidR="00627383" w:rsidRPr="0068523C">
        <w:rPr>
          <w:color w:val="000000"/>
          <w:spacing w:val="-1"/>
          <w:u w:val="single"/>
          <w:lang w:val="lv-LV"/>
        </w:rPr>
        <w:t>1115,09</w:t>
      </w:r>
    </w:p>
    <w:p w:rsidR="0066086D" w:rsidRDefault="0066086D"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2.1.1</w:t>
      </w:r>
      <w:r w:rsidR="00627383">
        <w:rPr>
          <w:color w:val="000000"/>
          <w:spacing w:val="-1"/>
          <w:lang w:val="lv-LV"/>
        </w:rPr>
        <w:t>1</w:t>
      </w:r>
      <w:r>
        <w:rPr>
          <w:color w:val="000000"/>
          <w:spacing w:val="-1"/>
          <w:lang w:val="lv-LV"/>
        </w:rPr>
        <w:t xml:space="preserve">. Daļa Nr. </w:t>
      </w:r>
      <w:r w:rsidR="00627383">
        <w:rPr>
          <w:color w:val="000000"/>
          <w:spacing w:val="-1"/>
          <w:lang w:val="lv-LV"/>
        </w:rPr>
        <w:t>19 (Treponema pallidum agrīna noteikšana serumā un plazmā ar netiešo hemaglutinācijas metodi, tehniskās specifikācijas daļas Nr. 31)</w:t>
      </w:r>
      <w:r>
        <w:rPr>
          <w:color w:val="000000"/>
          <w:spacing w:val="-1"/>
          <w:lang w:val="lv-LV"/>
        </w:rPr>
        <w:t xml:space="preserve">, </w:t>
      </w:r>
      <w:r w:rsidRPr="0068523C">
        <w:rPr>
          <w:color w:val="000000"/>
          <w:spacing w:val="-1"/>
          <w:u w:val="single"/>
          <w:lang w:val="lv-LV"/>
        </w:rPr>
        <w:t xml:space="preserve">EUR </w:t>
      </w:r>
      <w:r w:rsidR="00627383" w:rsidRPr="0068523C">
        <w:rPr>
          <w:color w:val="000000"/>
          <w:spacing w:val="-1"/>
          <w:u w:val="single"/>
          <w:lang w:val="lv-LV"/>
        </w:rPr>
        <w:t>183,00</w:t>
      </w:r>
      <w:r>
        <w:rPr>
          <w:color w:val="000000"/>
          <w:spacing w:val="-1"/>
          <w:lang w:val="lv-LV"/>
        </w:rPr>
        <w:t>, bez PVN</w:t>
      </w:r>
      <w:r w:rsidR="00627383">
        <w:rPr>
          <w:color w:val="000000"/>
          <w:spacing w:val="-1"/>
          <w:lang w:val="lv-LV"/>
        </w:rPr>
        <w:t>. K</w:t>
      </w:r>
      <w:r>
        <w:rPr>
          <w:color w:val="000000"/>
          <w:spacing w:val="-1"/>
          <w:lang w:val="lv-LV"/>
        </w:rPr>
        <w:t xml:space="preserve">opā </w:t>
      </w:r>
      <w:r w:rsidRPr="0068523C">
        <w:rPr>
          <w:color w:val="000000"/>
          <w:spacing w:val="-1"/>
          <w:u w:val="single"/>
          <w:lang w:val="lv-LV"/>
        </w:rPr>
        <w:t xml:space="preserve">ar </w:t>
      </w:r>
      <w:r w:rsidR="00627383" w:rsidRPr="0068523C">
        <w:rPr>
          <w:color w:val="000000"/>
          <w:spacing w:val="-1"/>
          <w:u w:val="single"/>
          <w:lang w:val="lv-LV"/>
        </w:rPr>
        <w:t>12</w:t>
      </w:r>
      <w:r w:rsidRPr="0068523C">
        <w:rPr>
          <w:color w:val="000000"/>
          <w:spacing w:val="-1"/>
          <w:u w:val="single"/>
          <w:lang w:val="lv-LV"/>
        </w:rPr>
        <w:t xml:space="preserve">% PVN ir EUR </w:t>
      </w:r>
      <w:r w:rsidR="00627383" w:rsidRPr="0068523C">
        <w:rPr>
          <w:color w:val="000000"/>
          <w:spacing w:val="-1"/>
          <w:u w:val="single"/>
          <w:lang w:val="lv-LV"/>
        </w:rPr>
        <w:t>204,96</w:t>
      </w:r>
    </w:p>
    <w:p w:rsidR="0066086D" w:rsidRDefault="0066086D" w:rsidP="00014151">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r>
    </w:p>
    <w:p w:rsidR="00014151" w:rsidRDefault="00014151" w:rsidP="00014151">
      <w:pPr>
        <w:widowControl w:val="0"/>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2.2. 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var mainīties saskaņā ar faktiskā pieprasījuma apjoma samazināšanos vai palielināšanos, nemainoties konkrētā reaģenta vienības cenai </w:t>
      </w:r>
      <w:r>
        <w:rPr>
          <w:color w:val="000000"/>
          <w:lang w:val="lv-LV"/>
        </w:rPr>
        <w:t xml:space="preserve">un Izpildītājam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 nebūs. </w:t>
      </w:r>
    </w:p>
    <w:p w:rsidR="00014151" w:rsidRDefault="00014151" w:rsidP="00014151">
      <w:pPr>
        <w:widowControl w:val="0"/>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2.3. Preces cenas tiek noteiktas vadoties no iesniegtās tehniskās specifikācijas – finanšu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1.pielikumā.</w:t>
      </w:r>
    </w:p>
    <w:p w:rsidR="00014151" w:rsidRDefault="00014151" w:rsidP="00014151">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2.4. Preces piegāde, kas neatbilst LR noteiktiem preču grupas standartiem, noteiktām drošības prasībām, Pasūtītāja pieprasītai kvalitātei, daudzumam un sortimentam, kas neatbilst Tehniskās specifikācijas nosacījumiem, Pasūtītājs neapmaksā.</w:t>
      </w:r>
    </w:p>
    <w:p w:rsidR="00014151" w:rsidRPr="00053D8C" w:rsidRDefault="00053D8C" w:rsidP="00053D8C">
      <w:pPr>
        <w:widowControl w:val="0"/>
        <w:shd w:val="clear" w:color="auto" w:fill="FFFFFF"/>
        <w:tabs>
          <w:tab w:val="left" w:pos="0"/>
        </w:tabs>
        <w:autoSpaceDE w:val="0"/>
        <w:autoSpaceDN w:val="0"/>
        <w:adjustRightInd w:val="0"/>
        <w:spacing w:line="274" w:lineRule="exact"/>
        <w:jc w:val="both"/>
        <w:rPr>
          <w:color w:val="000000"/>
          <w:spacing w:val="-3"/>
          <w:lang w:val="lv-LV"/>
        </w:rPr>
      </w:pPr>
      <w:r>
        <w:rPr>
          <w:color w:val="000000"/>
          <w:spacing w:val="4"/>
          <w:lang w:val="lv-LV"/>
        </w:rPr>
        <w:t xml:space="preserve">2.5. </w:t>
      </w:r>
      <w:r w:rsidR="00014151" w:rsidRPr="00053D8C">
        <w:rPr>
          <w:color w:val="000000"/>
          <w:spacing w:val="4"/>
          <w:lang w:val="lv-LV"/>
        </w:rPr>
        <w:t xml:space="preserve">Pasūtītājs apmaksā preci, veicot 100% pēcapmaksu 30 (trīsdesmit) dienu laikā no </w:t>
      </w:r>
      <w:r w:rsidR="00014151" w:rsidRPr="00053D8C">
        <w:rPr>
          <w:color w:val="000000"/>
          <w:spacing w:val="2"/>
          <w:lang w:val="lv-LV"/>
        </w:rPr>
        <w:t>preces piegādes brīža un preču pavadzīmes - rēķina saņemšanas.</w:t>
      </w:r>
    </w:p>
    <w:p w:rsidR="00014151" w:rsidRDefault="00014151" w:rsidP="00014151">
      <w:pPr>
        <w:shd w:val="clear" w:color="auto" w:fill="FFFFFF"/>
        <w:spacing w:before="5" w:line="274" w:lineRule="exact"/>
        <w:ind w:left="29" w:right="62"/>
        <w:jc w:val="both"/>
        <w:rPr>
          <w:color w:val="000000"/>
          <w:spacing w:val="-1"/>
          <w:lang w:val="lv-LV"/>
        </w:rPr>
      </w:pPr>
      <w:r>
        <w:rPr>
          <w:color w:val="000000"/>
          <w:spacing w:val="8"/>
          <w:lang w:val="lv-LV"/>
        </w:rPr>
        <w:t xml:space="preserve">2.6. Par preces apmaksas dienu tiek uzskatīta diena, kad Pasūtītājs ir pārskaitījis naudu uz </w:t>
      </w:r>
      <w:r>
        <w:rPr>
          <w:color w:val="000000"/>
          <w:spacing w:val="-1"/>
          <w:lang w:val="lv-LV"/>
        </w:rPr>
        <w:t>Izpildītāja bankas kontu, ko apliecina attiecīgais maksājuma uzdevums.</w:t>
      </w:r>
    </w:p>
    <w:p w:rsidR="00014151" w:rsidRDefault="00014151" w:rsidP="00014151">
      <w:pPr>
        <w:shd w:val="clear" w:color="auto" w:fill="FFFFFF"/>
        <w:spacing w:before="5" w:line="274" w:lineRule="exact"/>
        <w:ind w:left="29" w:right="62"/>
        <w:jc w:val="both"/>
        <w:rPr>
          <w:color w:val="000000"/>
          <w:spacing w:val="-1"/>
          <w:lang w:val="lv-LV"/>
        </w:rPr>
      </w:pPr>
      <w:r>
        <w:rPr>
          <w:color w:val="000000"/>
          <w:spacing w:val="-1"/>
          <w:lang w:val="lv-LV"/>
        </w:rPr>
        <w:t>2.7. Preces cenas vienpusēji nedrīkst tikt grozītas.</w:t>
      </w:r>
    </w:p>
    <w:p w:rsidR="00014151" w:rsidRDefault="00014151" w:rsidP="00014151">
      <w:pPr>
        <w:shd w:val="clear" w:color="auto" w:fill="FFFFFF"/>
        <w:spacing w:before="5" w:line="274" w:lineRule="exact"/>
        <w:ind w:left="29" w:right="62"/>
        <w:jc w:val="both"/>
        <w:rPr>
          <w:color w:val="000000"/>
          <w:spacing w:val="-1"/>
          <w:lang w:val="lv-LV"/>
        </w:rPr>
      </w:pPr>
      <w:r>
        <w:rPr>
          <w:color w:val="000000"/>
          <w:spacing w:val="-1"/>
          <w:lang w:val="lv-LV"/>
        </w:rPr>
        <w:t>2.8. Ja līguma darbības laikā tiek mainīta PVN likme, tad tas netiek uzskatīts par Preces cenas grozīšanu un atsevišķi grozījumi šajā līgumā netiek veikti, bet tiek piemērota spēkā esošā PVN likme.</w:t>
      </w:r>
    </w:p>
    <w:p w:rsidR="00014151" w:rsidRDefault="00014151" w:rsidP="00014151">
      <w:pPr>
        <w:shd w:val="clear" w:color="auto" w:fill="FFFFFF"/>
        <w:spacing w:before="278"/>
        <w:ind w:right="101"/>
        <w:jc w:val="both"/>
        <w:rPr>
          <w:lang w:val="lv-LV"/>
        </w:rPr>
      </w:pPr>
      <w:r>
        <w:rPr>
          <w:b/>
          <w:bCs/>
          <w:color w:val="000000"/>
          <w:lang w:val="lv-LV"/>
        </w:rPr>
        <w:t>3.Preču piegādes kartība</w:t>
      </w:r>
    </w:p>
    <w:p w:rsidR="00014151" w:rsidRPr="00522123" w:rsidRDefault="00014151" w:rsidP="00014151">
      <w:pPr>
        <w:pStyle w:val="ListParagraph"/>
        <w:widowControl w:val="0"/>
        <w:numPr>
          <w:ilvl w:val="1"/>
          <w:numId w:val="3"/>
        </w:numPr>
        <w:shd w:val="clear" w:color="auto" w:fill="FFFFFF"/>
        <w:tabs>
          <w:tab w:val="left" w:pos="427"/>
        </w:tabs>
        <w:autoSpaceDE w:val="0"/>
        <w:autoSpaceDN w:val="0"/>
        <w:adjustRightInd w:val="0"/>
        <w:spacing w:before="264" w:line="278" w:lineRule="exact"/>
        <w:jc w:val="both"/>
        <w:rPr>
          <w:color w:val="000000"/>
          <w:spacing w:val="-5"/>
          <w:lang w:val="lv-LV"/>
        </w:rPr>
      </w:pPr>
      <w:r>
        <w:rPr>
          <w:color w:val="000000"/>
          <w:lang w:val="lv-LV"/>
        </w:rPr>
        <w:t xml:space="preserve"> </w:t>
      </w:r>
      <w:r w:rsidRPr="00522123">
        <w:rPr>
          <w:color w:val="000000"/>
          <w:lang w:val="lv-LV"/>
        </w:rPr>
        <w:t>Piegāde notiek atsevišķās Preču partijās.</w:t>
      </w:r>
    </w:p>
    <w:p w:rsidR="00014151" w:rsidRDefault="00014151" w:rsidP="00014151">
      <w:pPr>
        <w:widowControl w:val="0"/>
        <w:shd w:val="clear" w:color="auto" w:fill="FFFFFF"/>
        <w:tabs>
          <w:tab w:val="left" w:pos="427"/>
        </w:tabs>
        <w:autoSpaceDE w:val="0"/>
        <w:autoSpaceDN w:val="0"/>
        <w:adjustRightInd w:val="0"/>
        <w:spacing w:before="5" w:line="278" w:lineRule="exact"/>
        <w:jc w:val="both"/>
        <w:rPr>
          <w:color w:val="000000"/>
          <w:spacing w:val="-5"/>
          <w:lang w:val="lv-LV"/>
        </w:rPr>
      </w:pPr>
      <w:r>
        <w:rPr>
          <w:color w:val="000000"/>
          <w:lang w:val="lv-LV"/>
        </w:rPr>
        <w:t xml:space="preserve">3.2. Pasūtītājs par nepieciešamo Preču daudzumu telefoniski vai rakstiski (elektroniski) informē Izpildītāju. E-pasta adrese _________________________ uz kuru Pasūtītājs var sūtīt pasūtījuma pieprasījumu. </w:t>
      </w:r>
    </w:p>
    <w:p w:rsidR="00014151" w:rsidRDefault="00014151" w:rsidP="00014151">
      <w:pPr>
        <w:widowControl w:val="0"/>
        <w:shd w:val="clear" w:color="auto" w:fill="FFFFFF"/>
        <w:tabs>
          <w:tab w:val="left" w:pos="427"/>
        </w:tabs>
        <w:autoSpaceDE w:val="0"/>
        <w:autoSpaceDN w:val="0"/>
        <w:adjustRightInd w:val="0"/>
        <w:spacing w:line="278" w:lineRule="exact"/>
        <w:jc w:val="both"/>
        <w:rPr>
          <w:color w:val="000000"/>
          <w:spacing w:val="-3"/>
          <w:lang w:val="lv-LV"/>
        </w:rPr>
      </w:pPr>
      <w:r>
        <w:rPr>
          <w:color w:val="000000"/>
          <w:spacing w:val="3"/>
          <w:lang w:val="lv-LV"/>
        </w:rPr>
        <w:t xml:space="preserve">3.3. Pasūtītā Prece Pasūtītājam ir jāpiegādā 3 (trīs) darba dienu laikā. Prece tiek </w:t>
      </w:r>
      <w:r>
        <w:rPr>
          <w:color w:val="000000"/>
          <w:spacing w:val="1"/>
          <w:lang w:val="lv-LV"/>
        </w:rPr>
        <w:t xml:space="preserve">nodota Pasūtītājam tā norādītajās telpās, A.Pormaļa iela 125, </w:t>
      </w:r>
      <w:r>
        <w:rPr>
          <w:color w:val="000000"/>
          <w:lang w:val="lv-LV"/>
        </w:rPr>
        <w:t>Jēkabpilī, LV - 5201.</w:t>
      </w:r>
    </w:p>
    <w:p w:rsidR="00014151" w:rsidRDefault="00014151" w:rsidP="00014151">
      <w:pPr>
        <w:widowControl w:val="0"/>
        <w:shd w:val="clear" w:color="auto" w:fill="FFFFFF"/>
        <w:tabs>
          <w:tab w:val="left" w:pos="427"/>
        </w:tabs>
        <w:autoSpaceDE w:val="0"/>
        <w:autoSpaceDN w:val="0"/>
        <w:adjustRightInd w:val="0"/>
        <w:spacing w:line="278" w:lineRule="exact"/>
        <w:jc w:val="both"/>
        <w:rPr>
          <w:lang w:val="lv-LV"/>
        </w:rPr>
      </w:pPr>
      <w:r>
        <w:rPr>
          <w:color w:val="000000"/>
          <w:spacing w:val="3"/>
          <w:lang w:val="lv-LV"/>
        </w:rPr>
        <w:t xml:space="preserve">3.4. 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 xml:space="preserve">būtisks Preču zudums vai iztrūkums, Pasūtītājs var atteikties tās pieņemt. </w:t>
      </w:r>
      <w:r>
        <w:rPr>
          <w:color w:val="000000"/>
          <w:spacing w:val="-1"/>
          <w:lang w:val="lv-LV"/>
        </w:rPr>
        <w:t>Nekvalitatīvā Prece ir jānomaina un iztrūkstošās Preces jāpiegādā piegādes dienā vai citā termiņā (vienojoties ar Pasūtītāju) bez papildus samaksas.</w:t>
      </w:r>
    </w:p>
    <w:p w:rsidR="00014151" w:rsidRDefault="00014151" w:rsidP="00014151">
      <w:pPr>
        <w:widowControl w:val="0"/>
        <w:shd w:val="clear" w:color="auto" w:fill="FFFFFF"/>
        <w:tabs>
          <w:tab w:val="left" w:pos="427"/>
        </w:tabs>
        <w:autoSpaceDE w:val="0"/>
        <w:autoSpaceDN w:val="0"/>
        <w:adjustRightInd w:val="0"/>
        <w:spacing w:line="278" w:lineRule="exact"/>
        <w:jc w:val="both"/>
        <w:rPr>
          <w:lang w:val="lv-LV"/>
        </w:rPr>
      </w:pPr>
      <w:r>
        <w:rPr>
          <w:color w:val="000000"/>
          <w:spacing w:val="-1"/>
          <w:lang w:val="lv-LV"/>
        </w:rPr>
        <w:t>3.5. Reaģenta garantijas termiņš - atbilstošs katram reaģentam, bet piegādes brīdī ne īsāks par 2/3 no kopējā reaģenta garantijas termiņa.</w:t>
      </w:r>
    </w:p>
    <w:p w:rsidR="00014151" w:rsidRDefault="00014151" w:rsidP="00014151">
      <w:pPr>
        <w:widowControl w:val="0"/>
        <w:shd w:val="clear" w:color="auto" w:fill="FFFFFF"/>
        <w:tabs>
          <w:tab w:val="left" w:pos="427"/>
        </w:tabs>
        <w:autoSpaceDE w:val="0"/>
        <w:autoSpaceDN w:val="0"/>
        <w:adjustRightInd w:val="0"/>
        <w:spacing w:line="278" w:lineRule="exact"/>
        <w:ind w:left="14"/>
        <w:jc w:val="both"/>
        <w:rPr>
          <w:lang w:val="lv-LV"/>
        </w:rPr>
      </w:pPr>
    </w:p>
    <w:p w:rsidR="00014151" w:rsidRDefault="00014151" w:rsidP="00014151">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4.Pušu saistības</w:t>
      </w:r>
    </w:p>
    <w:p w:rsidR="00014151" w:rsidRDefault="00014151" w:rsidP="00014151">
      <w:pPr>
        <w:widowControl w:val="0"/>
        <w:shd w:val="clear" w:color="auto" w:fill="FFFFFF"/>
        <w:tabs>
          <w:tab w:val="left" w:pos="446"/>
        </w:tabs>
        <w:autoSpaceDE w:val="0"/>
        <w:autoSpaceDN w:val="0"/>
        <w:adjustRightInd w:val="0"/>
        <w:spacing w:before="283" w:line="269" w:lineRule="exact"/>
        <w:jc w:val="both"/>
        <w:rPr>
          <w:color w:val="000000"/>
          <w:spacing w:val="-5"/>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014151" w:rsidRDefault="00014151" w:rsidP="00014151">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darbības laikā nemainīgu Preces cenu, kas panākta iepirkuma rezultātā </w:t>
      </w:r>
      <w:r>
        <w:rPr>
          <w:color w:val="000000"/>
          <w:spacing w:val="-1"/>
          <w:lang w:val="lv-LV"/>
        </w:rPr>
        <w:t xml:space="preserve">un ir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1.pielikums.</w:t>
      </w:r>
    </w:p>
    <w:p w:rsidR="00014151" w:rsidRDefault="00014151" w:rsidP="00014151">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014151" w:rsidRDefault="00014151" w:rsidP="00014151">
      <w:pPr>
        <w:widowControl w:val="0"/>
        <w:shd w:val="clear" w:color="auto" w:fill="FFFFFF"/>
        <w:tabs>
          <w:tab w:val="left" w:pos="418"/>
        </w:tabs>
        <w:autoSpaceDE w:val="0"/>
        <w:autoSpaceDN w:val="0"/>
        <w:adjustRightInd w:val="0"/>
        <w:spacing w:line="278" w:lineRule="exact"/>
        <w:jc w:val="both"/>
        <w:rPr>
          <w:color w:val="000000"/>
          <w:spacing w:val="-7"/>
          <w:lang w:val="lv-LV"/>
        </w:rPr>
      </w:pPr>
      <w:r>
        <w:rPr>
          <w:color w:val="000000"/>
          <w:spacing w:val="-2"/>
          <w:lang w:val="lv-LV"/>
        </w:rPr>
        <w:t>4.4.Izpildītāja pienākums ir :</w:t>
      </w:r>
    </w:p>
    <w:p w:rsidR="00014151" w:rsidRDefault="00014151" w:rsidP="00014151">
      <w:pPr>
        <w:jc w:val="both"/>
        <w:rPr>
          <w:sz w:val="2"/>
          <w:szCs w:val="2"/>
          <w:lang w:val="lv-LV"/>
        </w:rPr>
      </w:pPr>
    </w:p>
    <w:p w:rsidR="00014151" w:rsidRDefault="00014151" w:rsidP="00014151">
      <w:pPr>
        <w:widowControl w:val="0"/>
        <w:shd w:val="clear" w:color="auto" w:fill="FFFFFF"/>
        <w:tabs>
          <w:tab w:val="left" w:pos="845"/>
        </w:tabs>
        <w:autoSpaceDE w:val="0"/>
        <w:autoSpaceDN w:val="0"/>
        <w:adjustRightInd w:val="0"/>
        <w:spacing w:line="278" w:lineRule="exact"/>
        <w:ind w:left="706"/>
        <w:rPr>
          <w:color w:val="000000"/>
          <w:spacing w:val="-4"/>
          <w:lang w:val="lv-LV"/>
        </w:rPr>
      </w:pPr>
      <w:r>
        <w:rPr>
          <w:color w:val="000000"/>
          <w:spacing w:val="-4"/>
          <w:lang w:val="lv-LV"/>
        </w:rPr>
        <w:t>- segt visas transporta izmaksas, kas saistītas ar Preces piegādi Pasūtītājam un nekvalitatīvās Preces nomaiņu;</w:t>
      </w:r>
    </w:p>
    <w:p w:rsidR="00014151" w:rsidRDefault="00014151" w:rsidP="00014151">
      <w:pPr>
        <w:widowControl w:val="0"/>
        <w:numPr>
          <w:ilvl w:val="0"/>
          <w:numId w:val="1"/>
        </w:numPr>
        <w:shd w:val="clear" w:color="auto" w:fill="FFFFFF"/>
        <w:tabs>
          <w:tab w:val="left" w:pos="845"/>
        </w:tabs>
        <w:autoSpaceDE w:val="0"/>
        <w:autoSpaceDN w:val="0"/>
        <w:adjustRightInd w:val="0"/>
        <w:spacing w:line="278" w:lineRule="exact"/>
        <w:ind w:left="706"/>
        <w:jc w:val="both"/>
        <w:rPr>
          <w:color w:val="000000"/>
          <w:lang w:val="lv-LV"/>
        </w:rPr>
      </w:pPr>
      <w:r>
        <w:rPr>
          <w:color w:val="000000"/>
          <w:spacing w:val="-1"/>
          <w:lang w:val="lv-LV"/>
        </w:rPr>
        <w:t xml:space="preserve">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014151" w:rsidRDefault="00014151" w:rsidP="00014151">
      <w:pPr>
        <w:shd w:val="clear" w:color="auto" w:fill="FFFFFF"/>
        <w:tabs>
          <w:tab w:val="left" w:pos="418"/>
        </w:tabs>
        <w:spacing w:line="278" w:lineRule="exact"/>
        <w:jc w:val="both"/>
        <w:rPr>
          <w:lang w:val="lv-LV"/>
        </w:rPr>
      </w:pPr>
      <w:r>
        <w:rPr>
          <w:color w:val="000000"/>
          <w:spacing w:val="-7"/>
          <w:lang w:val="lv-LV"/>
        </w:rPr>
        <w:t>4.5.</w:t>
      </w:r>
      <w:r>
        <w:rPr>
          <w:color w:val="000000"/>
          <w:lang w:val="lv-LV"/>
        </w:rPr>
        <w:tab/>
      </w:r>
      <w:r>
        <w:rPr>
          <w:color w:val="000000"/>
          <w:spacing w:val="-1"/>
          <w:lang w:val="lv-LV"/>
        </w:rPr>
        <w:t>Pasūtītāja pienākums ir nodrošināt piegādāto Preču pieņemšanu un apmaksu.</w:t>
      </w:r>
    </w:p>
    <w:p w:rsidR="00014151" w:rsidRDefault="00014151" w:rsidP="00014151">
      <w:pPr>
        <w:shd w:val="clear" w:color="auto" w:fill="FFFFFF"/>
        <w:spacing w:before="278"/>
        <w:ind w:right="106"/>
        <w:jc w:val="both"/>
        <w:rPr>
          <w:lang w:val="lv-LV"/>
        </w:rPr>
      </w:pPr>
      <w:r>
        <w:rPr>
          <w:b/>
          <w:bCs/>
          <w:color w:val="000000"/>
          <w:spacing w:val="-2"/>
          <w:lang w:val="lv-LV"/>
        </w:rPr>
        <w:t>5.Pušu atbildība</w:t>
      </w:r>
    </w:p>
    <w:p w:rsidR="00014151" w:rsidRDefault="00014151" w:rsidP="00014151">
      <w:pPr>
        <w:widowControl w:val="0"/>
        <w:shd w:val="clear" w:color="auto" w:fill="FFFFFF"/>
        <w:tabs>
          <w:tab w:val="left" w:pos="470"/>
        </w:tabs>
        <w:autoSpaceDE w:val="0"/>
        <w:autoSpaceDN w:val="0"/>
        <w:adjustRightInd w:val="0"/>
        <w:spacing w:line="274" w:lineRule="exact"/>
        <w:jc w:val="both"/>
        <w:rPr>
          <w:color w:val="000000"/>
          <w:spacing w:val="-11"/>
          <w:lang w:val="lv-LV"/>
        </w:rPr>
      </w:pPr>
      <w:r>
        <w:rPr>
          <w:color w:val="000000"/>
          <w:spacing w:val="5"/>
          <w:lang w:val="lv-LV"/>
        </w:rPr>
        <w:lastRenderedPageBreak/>
        <w:t xml:space="preserve">5.1.Katra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pildīšanu. Vainīgā Puse par līguma saistību nepienācīgu pildīšanu, </w:t>
      </w:r>
      <w:r>
        <w:rPr>
          <w:color w:val="000000"/>
          <w:spacing w:val="-1"/>
          <w:lang w:val="lv-LV"/>
        </w:rPr>
        <w:t>atlīdzina otrai Pusei radušos tiešos zaudējumus.</w:t>
      </w:r>
    </w:p>
    <w:p w:rsidR="00014151" w:rsidRDefault="00014151" w:rsidP="00014151">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Izpildītājam ir tiesības prasīt Pasūtītājam maksāt Izpildītājam </w:t>
      </w:r>
      <w:r>
        <w:rPr>
          <w:color w:val="000000"/>
          <w:spacing w:val="-1"/>
          <w:lang w:val="lv-LV"/>
        </w:rPr>
        <w:t>līgumsodu 0,05% apmērā no nokavētā maksājuma summas par katru nokavēto dienu.</w:t>
      </w:r>
    </w:p>
    <w:p w:rsidR="00014151" w:rsidRDefault="00014151" w:rsidP="00014151">
      <w:pPr>
        <w:shd w:val="clear" w:color="auto" w:fill="FFFFFF"/>
        <w:spacing w:line="274" w:lineRule="exact"/>
        <w:ind w:left="14" w:right="58"/>
        <w:jc w:val="both"/>
        <w:rPr>
          <w:lang w:val="lv-LV"/>
        </w:rPr>
      </w:pPr>
      <w:r>
        <w:rPr>
          <w:color w:val="000000"/>
          <w:spacing w:val="5"/>
          <w:lang w:val="lv-LV"/>
        </w:rPr>
        <w:t xml:space="preserve">5.3.Par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Pasūtītājam ir tiesības prasīt Izpildītājam maksāt </w:t>
      </w:r>
      <w:r>
        <w:rPr>
          <w:color w:val="000000"/>
          <w:spacing w:val="-1"/>
          <w:lang w:val="lv-LV"/>
        </w:rPr>
        <w:t>Pasūtītājam līgumsodu 0,05 % apmērā no kavētās -Preces piegādes apjoma summas par katru nokavēto dienu.</w:t>
      </w:r>
    </w:p>
    <w:p w:rsidR="00014151" w:rsidRDefault="00014151" w:rsidP="00014151">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5.4. Ieturamā līgumsoda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summas. </w:t>
      </w:r>
    </w:p>
    <w:p w:rsidR="00014151" w:rsidRDefault="00014151" w:rsidP="00014151">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8"/>
          <w:lang w:val="lv-LV"/>
        </w:rPr>
        <w:t xml:space="preserve">5.5. 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Pušu vienošanās.</w:t>
      </w:r>
      <w:r w:rsidRPr="001E42C3">
        <w:rPr>
          <w:color w:val="000000"/>
          <w:spacing w:val="-1"/>
          <w:lang w:val="lv-LV"/>
        </w:rPr>
        <w:t xml:space="preserve"> </w:t>
      </w:r>
    </w:p>
    <w:p w:rsidR="00014151" w:rsidRDefault="00014151" w:rsidP="00014151">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5.6. 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014151" w:rsidRDefault="00014151" w:rsidP="00014151">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lang w:val="lv-LV"/>
        </w:rPr>
        <w:t xml:space="preserve">5.7. 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lauzt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pirms termiņa, brīdinot par to otru Pusi vismaz 30 dienas iepriekš.</w:t>
      </w:r>
    </w:p>
    <w:p w:rsidR="00014151" w:rsidRDefault="00014151" w:rsidP="00014151">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5.8. Ja līgums tiek lauzts Izpildītāja vainas dēļ (Līguma saistību neizpildes gadījumā), Izpildītājs bezstrīdus kārtībā maksā soda naudu EUR 500,00.</w:t>
      </w:r>
    </w:p>
    <w:p w:rsidR="00014151" w:rsidRDefault="00014151" w:rsidP="00014151">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r>
        <w:rPr>
          <w:color w:val="000000"/>
          <w:spacing w:val="4"/>
          <w:lang w:val="lv-LV"/>
        </w:rPr>
        <w:t xml:space="preserve">5.9. Neviena no Pusēm nav atbildīga par savu saistību neizpildi, ja tā radusies nepārvaramas </w:t>
      </w:r>
      <w:r>
        <w:rPr>
          <w:color w:val="000000"/>
          <w:spacing w:val="1"/>
          <w:lang w:val="lv-LV"/>
        </w:rPr>
        <w:t xml:space="preserve">varas apstākļu dēļ. Ar nepārvaramas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iestāšanos 5 dienu laikā tiek paziņots </w:t>
      </w:r>
      <w:r>
        <w:rPr>
          <w:color w:val="000000"/>
          <w:spacing w:val="-3"/>
          <w:lang w:val="lv-LV"/>
        </w:rPr>
        <w:t xml:space="preserve">otrai Pusei. </w:t>
      </w:r>
      <w:r>
        <w:rPr>
          <w:color w:val="000000"/>
          <w:spacing w:val="-1"/>
          <w:lang w:val="lv-LV"/>
        </w:rPr>
        <w:t xml:space="preserve">Biznesa risks netiek uzskatīts par nepārvaramu varu un nevar būt par pamatu līguma saistību nepildīšanai. </w:t>
      </w:r>
    </w:p>
    <w:p w:rsidR="0068523C" w:rsidRDefault="0068523C" w:rsidP="00014151">
      <w:pPr>
        <w:shd w:val="clear" w:color="auto" w:fill="FFFFFF"/>
        <w:ind w:right="43"/>
        <w:jc w:val="both"/>
        <w:rPr>
          <w:b/>
          <w:bCs/>
          <w:color w:val="000000"/>
          <w:spacing w:val="-1"/>
          <w:lang w:val="lv-LV"/>
        </w:rPr>
      </w:pPr>
    </w:p>
    <w:p w:rsidR="00014151" w:rsidRDefault="00014151" w:rsidP="00014151">
      <w:pPr>
        <w:shd w:val="clear" w:color="auto" w:fill="FFFFFF"/>
        <w:ind w:right="43"/>
        <w:jc w:val="both"/>
        <w:rPr>
          <w:lang w:val="lv-LV"/>
        </w:rPr>
      </w:pPr>
      <w:r>
        <w:rPr>
          <w:b/>
          <w:bCs/>
          <w:color w:val="000000"/>
          <w:spacing w:val="-1"/>
          <w:lang w:val="lv-LV"/>
        </w:rPr>
        <w:t>6. Citi noteikumi</w:t>
      </w:r>
    </w:p>
    <w:p w:rsidR="00014151" w:rsidRDefault="00014151" w:rsidP="00014151">
      <w:pPr>
        <w:shd w:val="clear" w:color="auto" w:fill="FFFFFF"/>
        <w:spacing w:line="274" w:lineRule="exact"/>
        <w:ind w:left="5"/>
        <w:jc w:val="both"/>
        <w:rPr>
          <w:color w:val="000000"/>
          <w:lang w:val="lv-LV"/>
        </w:rPr>
      </w:pPr>
      <w:r>
        <w:rPr>
          <w:color w:val="000000"/>
          <w:spacing w:val="-1"/>
          <w:lang w:val="lv-LV"/>
        </w:rPr>
        <w:t xml:space="preserve">6.l.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w:t>
      </w:r>
      <w:r w:rsidR="0068523C">
        <w:rPr>
          <w:color w:val="000000"/>
          <w:spacing w:val="-1"/>
          <w:lang w:val="lv-LV"/>
        </w:rPr>
        <w:t>tā parakstīšanas brīdi</w:t>
      </w:r>
      <w:r>
        <w:rPr>
          <w:color w:val="000000"/>
          <w:spacing w:val="-1"/>
          <w:lang w:val="lv-LV"/>
        </w:rPr>
        <w:t xml:space="preserve"> un ir spēkā 24 mēnešus no parakstīšanas brīža</w:t>
      </w:r>
      <w:r w:rsidR="0068523C">
        <w:rPr>
          <w:color w:val="000000"/>
          <w:spacing w:val="-1"/>
          <w:lang w:val="lv-LV"/>
        </w:rPr>
        <w:t xml:space="preserve"> (līdz 1</w:t>
      </w:r>
      <w:r w:rsidR="009F005F">
        <w:rPr>
          <w:color w:val="000000"/>
          <w:spacing w:val="-1"/>
          <w:lang w:val="lv-LV"/>
        </w:rPr>
        <w:t>3</w:t>
      </w:r>
      <w:r w:rsidR="0068523C">
        <w:rPr>
          <w:color w:val="000000"/>
          <w:spacing w:val="-1"/>
          <w:lang w:val="lv-LV"/>
        </w:rPr>
        <w:t>.02.2020)</w:t>
      </w:r>
      <w:r>
        <w:rPr>
          <w:color w:val="000000"/>
          <w:spacing w:val="-1"/>
          <w:lang w:val="lv-LV"/>
        </w:rPr>
        <w:t xml:space="preserve"> ar iespēju pagarināt līgumu līdz brīdim, kad iepirkuma procedūras rezultātā tiek noslēgts jauns līgums par to pašu līguma priekšmetu.</w:t>
      </w:r>
    </w:p>
    <w:p w:rsidR="00014151" w:rsidRDefault="00014151" w:rsidP="00014151">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6.2.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014151" w:rsidRDefault="00014151" w:rsidP="00014151">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6.3. 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sarunu kārtībā savstarpēji vienojoties. Strīdus, par kuriem 30 dienu laikā netiek panākta vienošanās, izskata Latvijas Republikas tiesā vispārējā kārtībā.</w:t>
      </w:r>
    </w:p>
    <w:p w:rsidR="00014151" w:rsidRDefault="00014151" w:rsidP="00014151">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6.4.  Gadījumā, ja tiek mainīta kādas Puses juridiskā adrese vai rekvizīti, par to 10 darba dienu laikā tiek paziņots otrai Pusei.</w:t>
      </w:r>
    </w:p>
    <w:p w:rsidR="00014151" w:rsidRDefault="00014151" w:rsidP="00014151">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6.5. 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014151" w:rsidRDefault="00014151" w:rsidP="00014151">
      <w:pPr>
        <w:shd w:val="clear" w:color="auto" w:fill="FFFFFF"/>
        <w:tabs>
          <w:tab w:val="left" w:pos="7920"/>
        </w:tabs>
        <w:spacing w:line="259" w:lineRule="exact"/>
        <w:jc w:val="center"/>
        <w:rPr>
          <w:b/>
          <w:color w:val="000000"/>
          <w:spacing w:val="-5"/>
          <w:lang w:val="lv-LV"/>
        </w:rPr>
      </w:pPr>
    </w:p>
    <w:p w:rsidR="00014151" w:rsidRPr="0025600A" w:rsidRDefault="00014151" w:rsidP="00014151">
      <w:pPr>
        <w:rPr>
          <w:b/>
          <w:lang w:val="lv-LV"/>
        </w:rPr>
      </w:pPr>
      <w:r w:rsidRPr="0025600A">
        <w:rPr>
          <w:b/>
          <w:lang w:val="lv-LV"/>
        </w:rPr>
        <w:t>7. Pušu juridiskās adrese</w:t>
      </w:r>
      <w:r>
        <w:rPr>
          <w:b/>
          <w:lang w:val="lv-LV"/>
        </w:rPr>
        <w:t>s,</w:t>
      </w:r>
      <w:r w:rsidRPr="0025600A">
        <w:rPr>
          <w:b/>
          <w:lang w:val="lv-LV"/>
        </w:rPr>
        <w:t xml:space="preserve"> rekvizīti </w:t>
      </w:r>
      <w:r>
        <w:rPr>
          <w:b/>
          <w:lang w:val="lv-LV"/>
        </w:rPr>
        <w:t>un paraksti</w:t>
      </w:r>
    </w:p>
    <w:tbl>
      <w:tblPr>
        <w:tblW w:w="9747" w:type="dxa"/>
        <w:tblLook w:val="04A0"/>
      </w:tblPr>
      <w:tblGrid>
        <w:gridCol w:w="5389"/>
        <w:gridCol w:w="4358"/>
      </w:tblGrid>
      <w:tr w:rsidR="0068523C" w:rsidRPr="00BD2FA4" w:rsidTr="00E31DD2">
        <w:trPr>
          <w:trHeight w:val="3291"/>
        </w:trPr>
        <w:tc>
          <w:tcPr>
            <w:tcW w:w="5389" w:type="dxa"/>
          </w:tcPr>
          <w:p w:rsidR="0068523C" w:rsidRDefault="0068523C" w:rsidP="00E31DD2">
            <w:pPr>
              <w:pStyle w:val="NoSpacing"/>
              <w:jc w:val="both"/>
              <w:rPr>
                <w:b/>
                <w:bCs/>
                <w:sz w:val="22"/>
                <w:szCs w:val="22"/>
              </w:rPr>
            </w:pPr>
            <w:r w:rsidRPr="00BD2FA4">
              <w:rPr>
                <w:b/>
                <w:bCs/>
                <w:sz w:val="22"/>
                <w:szCs w:val="22"/>
              </w:rPr>
              <w:t>Pasūtītājs</w:t>
            </w:r>
            <w:r>
              <w:rPr>
                <w:b/>
                <w:bCs/>
                <w:sz w:val="22"/>
                <w:szCs w:val="22"/>
              </w:rPr>
              <w:t xml:space="preserve">: </w:t>
            </w:r>
          </w:p>
          <w:p w:rsidR="0068523C" w:rsidRPr="00BD2FA4" w:rsidRDefault="0068523C" w:rsidP="00E31DD2">
            <w:pPr>
              <w:pStyle w:val="NoSpacing"/>
              <w:rPr>
                <w:b/>
                <w:sz w:val="22"/>
                <w:szCs w:val="22"/>
              </w:rPr>
            </w:pPr>
            <w:r w:rsidRPr="00BD2FA4">
              <w:rPr>
                <w:b/>
                <w:sz w:val="22"/>
                <w:szCs w:val="22"/>
              </w:rPr>
              <w:t>SIA „Jēkabpils reģionālā slimnīca”</w:t>
            </w:r>
          </w:p>
          <w:p w:rsidR="0068523C" w:rsidRPr="00BD2FA4" w:rsidRDefault="0068523C" w:rsidP="00E31DD2">
            <w:pPr>
              <w:pStyle w:val="NoSpacing"/>
              <w:jc w:val="both"/>
              <w:rPr>
                <w:rFonts w:eastAsia="Times New Roman"/>
                <w:sz w:val="22"/>
                <w:szCs w:val="22"/>
              </w:rPr>
            </w:pPr>
            <w:r w:rsidRPr="00BD2FA4">
              <w:rPr>
                <w:sz w:val="22"/>
                <w:szCs w:val="22"/>
              </w:rPr>
              <w:t>Reģ. Nr.</w:t>
            </w:r>
            <w:r w:rsidRPr="00BD2FA4">
              <w:rPr>
                <w:rFonts w:eastAsia="Times New Roman"/>
                <w:sz w:val="22"/>
                <w:szCs w:val="22"/>
              </w:rPr>
              <w:t>50003356621</w:t>
            </w:r>
          </w:p>
          <w:p w:rsidR="0068523C" w:rsidRPr="00BD2FA4" w:rsidRDefault="0068523C" w:rsidP="00E31DD2">
            <w:pPr>
              <w:pStyle w:val="NoSpacing"/>
              <w:jc w:val="both"/>
              <w:rPr>
                <w:rFonts w:eastAsia="Times New Roman"/>
                <w:sz w:val="22"/>
                <w:szCs w:val="22"/>
              </w:rPr>
            </w:pPr>
            <w:r w:rsidRPr="00BD2FA4">
              <w:rPr>
                <w:rFonts w:eastAsia="Times New Roman"/>
                <w:sz w:val="22"/>
                <w:szCs w:val="22"/>
              </w:rPr>
              <w:t>Jur.adrese: A.Pormaļa iela 125,</w:t>
            </w:r>
          </w:p>
          <w:p w:rsidR="0068523C" w:rsidRPr="00BD2FA4" w:rsidRDefault="0068523C" w:rsidP="00E31DD2">
            <w:pPr>
              <w:pStyle w:val="NoSpacing"/>
              <w:jc w:val="both"/>
              <w:rPr>
                <w:rFonts w:eastAsia="Times New Roman"/>
                <w:sz w:val="22"/>
                <w:szCs w:val="22"/>
              </w:rPr>
            </w:pPr>
            <w:r w:rsidRPr="00BD2FA4">
              <w:rPr>
                <w:rFonts w:eastAsia="Times New Roman"/>
                <w:sz w:val="22"/>
                <w:szCs w:val="22"/>
              </w:rPr>
              <w:t>Jēkabpils, LV-5201</w:t>
            </w:r>
          </w:p>
          <w:p w:rsidR="0068523C" w:rsidRPr="00BD2FA4" w:rsidRDefault="0068523C" w:rsidP="00E31DD2">
            <w:pPr>
              <w:pStyle w:val="NoSpacing"/>
              <w:jc w:val="both"/>
              <w:rPr>
                <w:sz w:val="22"/>
                <w:szCs w:val="22"/>
              </w:rPr>
            </w:pPr>
            <w:r w:rsidRPr="00BD2FA4">
              <w:rPr>
                <w:sz w:val="22"/>
                <w:szCs w:val="22"/>
              </w:rPr>
              <w:t>Banka: A/S „SEB banka”</w:t>
            </w:r>
          </w:p>
          <w:p w:rsidR="0068523C" w:rsidRPr="00BD2FA4" w:rsidRDefault="0068523C" w:rsidP="00E31DD2">
            <w:pPr>
              <w:pStyle w:val="NoSpacing"/>
              <w:jc w:val="both"/>
              <w:rPr>
                <w:sz w:val="22"/>
                <w:szCs w:val="22"/>
              </w:rPr>
            </w:pPr>
            <w:r w:rsidRPr="00BD2FA4">
              <w:rPr>
                <w:sz w:val="22"/>
                <w:szCs w:val="22"/>
              </w:rPr>
              <w:t>Kods: UNLALV2X</w:t>
            </w:r>
          </w:p>
          <w:p w:rsidR="0068523C" w:rsidRPr="00BD2FA4" w:rsidRDefault="0068523C" w:rsidP="00E31DD2">
            <w:pPr>
              <w:pStyle w:val="NoSpacing"/>
              <w:jc w:val="both"/>
              <w:rPr>
                <w:sz w:val="22"/>
                <w:szCs w:val="22"/>
              </w:rPr>
            </w:pPr>
            <w:r w:rsidRPr="00BD2FA4">
              <w:rPr>
                <w:sz w:val="22"/>
                <w:szCs w:val="22"/>
              </w:rPr>
              <w:t>Konts: LV22UNLA0009003467368</w:t>
            </w:r>
          </w:p>
          <w:p w:rsidR="0068523C" w:rsidRDefault="0068523C" w:rsidP="00E31DD2">
            <w:pPr>
              <w:pStyle w:val="NoSpacing"/>
              <w:jc w:val="both"/>
              <w:rPr>
                <w:sz w:val="22"/>
                <w:szCs w:val="22"/>
              </w:rPr>
            </w:pPr>
          </w:p>
          <w:p w:rsidR="0068523C" w:rsidRPr="00BD2FA4" w:rsidRDefault="0068523C" w:rsidP="00E31DD2">
            <w:pPr>
              <w:pStyle w:val="NoSpacing"/>
              <w:jc w:val="both"/>
              <w:rPr>
                <w:sz w:val="22"/>
                <w:szCs w:val="22"/>
              </w:rPr>
            </w:pPr>
            <w:r w:rsidRPr="00BD2FA4">
              <w:rPr>
                <w:sz w:val="22"/>
                <w:szCs w:val="22"/>
              </w:rPr>
              <w:t>Valdes pr-js</w:t>
            </w:r>
            <w:r>
              <w:rPr>
                <w:sz w:val="22"/>
                <w:szCs w:val="22"/>
              </w:rPr>
              <w:t>:</w:t>
            </w:r>
            <w:r w:rsidRPr="00BD2FA4">
              <w:rPr>
                <w:sz w:val="22"/>
                <w:szCs w:val="22"/>
              </w:rPr>
              <w:t xml:space="preserve"> _______________</w:t>
            </w:r>
            <w:r>
              <w:rPr>
                <w:sz w:val="22"/>
                <w:szCs w:val="22"/>
              </w:rPr>
              <w:t>___</w:t>
            </w:r>
            <w:r w:rsidRPr="00BD2FA4">
              <w:rPr>
                <w:sz w:val="22"/>
                <w:szCs w:val="22"/>
              </w:rPr>
              <w:t>_</w:t>
            </w:r>
            <w:r>
              <w:rPr>
                <w:sz w:val="22"/>
                <w:szCs w:val="22"/>
              </w:rPr>
              <w:t>I.Zvīdris</w:t>
            </w:r>
          </w:p>
          <w:p w:rsidR="0068523C" w:rsidRDefault="0068523C" w:rsidP="00E31DD2">
            <w:pPr>
              <w:pStyle w:val="NoSpacing"/>
              <w:jc w:val="both"/>
              <w:rPr>
                <w:sz w:val="22"/>
                <w:szCs w:val="22"/>
              </w:rPr>
            </w:pPr>
          </w:p>
          <w:p w:rsidR="0068523C" w:rsidRDefault="0068523C" w:rsidP="00E31DD2">
            <w:pPr>
              <w:pStyle w:val="NoSpacing"/>
              <w:jc w:val="both"/>
              <w:rPr>
                <w:sz w:val="22"/>
                <w:szCs w:val="22"/>
              </w:rPr>
            </w:pPr>
            <w:r>
              <w:rPr>
                <w:sz w:val="22"/>
                <w:szCs w:val="22"/>
              </w:rPr>
              <w:t>Valdes locekle: _________________R.Miķelsone</w:t>
            </w:r>
          </w:p>
          <w:p w:rsidR="0068523C" w:rsidRDefault="0068523C" w:rsidP="00E31DD2">
            <w:pPr>
              <w:pStyle w:val="NoSpacing"/>
              <w:jc w:val="both"/>
              <w:rPr>
                <w:sz w:val="22"/>
                <w:szCs w:val="22"/>
              </w:rPr>
            </w:pPr>
          </w:p>
          <w:p w:rsidR="0068523C" w:rsidRPr="00BD2FA4" w:rsidRDefault="0068523C" w:rsidP="00E31DD2">
            <w:pPr>
              <w:pStyle w:val="NoSpacing"/>
              <w:jc w:val="both"/>
              <w:rPr>
                <w:sz w:val="22"/>
                <w:szCs w:val="22"/>
              </w:rPr>
            </w:pPr>
            <w:r>
              <w:rPr>
                <w:sz w:val="22"/>
                <w:szCs w:val="22"/>
              </w:rPr>
              <w:t>Valdes locekle: _________________ G.Dābola</w:t>
            </w:r>
          </w:p>
        </w:tc>
        <w:tc>
          <w:tcPr>
            <w:tcW w:w="4358" w:type="dxa"/>
          </w:tcPr>
          <w:p w:rsidR="0068523C" w:rsidRDefault="0068523C" w:rsidP="00E31DD2">
            <w:pPr>
              <w:pStyle w:val="NoSpacing"/>
              <w:jc w:val="both"/>
              <w:rPr>
                <w:b/>
                <w:sz w:val="22"/>
                <w:szCs w:val="22"/>
              </w:rPr>
            </w:pPr>
            <w:r>
              <w:rPr>
                <w:b/>
                <w:sz w:val="22"/>
                <w:szCs w:val="22"/>
              </w:rPr>
              <w:t>Piegādātājs:</w:t>
            </w:r>
          </w:p>
          <w:p w:rsidR="0068523C" w:rsidRPr="00BD2FA4" w:rsidRDefault="0068523C" w:rsidP="00E31DD2">
            <w:pPr>
              <w:pStyle w:val="Heading2"/>
              <w:numPr>
                <w:ilvl w:val="0"/>
                <w:numId w:val="0"/>
              </w:numPr>
              <w:rPr>
                <w:szCs w:val="22"/>
              </w:rPr>
            </w:pPr>
            <w:r w:rsidRPr="00BD2FA4">
              <w:rPr>
                <w:sz w:val="22"/>
                <w:szCs w:val="22"/>
              </w:rPr>
              <w:t>SIA „</w:t>
            </w:r>
            <w:r>
              <w:rPr>
                <w:sz w:val="22"/>
                <w:szCs w:val="22"/>
              </w:rPr>
              <w:t>Santaks</w:t>
            </w:r>
            <w:r w:rsidRPr="00BD2FA4">
              <w:rPr>
                <w:sz w:val="22"/>
                <w:szCs w:val="22"/>
              </w:rPr>
              <w:t>”</w:t>
            </w:r>
          </w:p>
          <w:p w:rsidR="0068523C" w:rsidRPr="00BD2FA4" w:rsidRDefault="0068523C" w:rsidP="00E31DD2">
            <w:pPr>
              <w:jc w:val="both"/>
              <w:rPr>
                <w:lang w:val="lv-LV"/>
              </w:rPr>
            </w:pPr>
            <w:r w:rsidRPr="00BD2FA4">
              <w:rPr>
                <w:sz w:val="22"/>
                <w:szCs w:val="22"/>
                <w:lang w:val="lv-LV"/>
              </w:rPr>
              <w:t xml:space="preserve">Vienot. Reģ.Nr. </w:t>
            </w:r>
            <w:r w:rsidR="00CB6BDB">
              <w:rPr>
                <w:sz w:val="22"/>
                <w:szCs w:val="22"/>
                <w:lang w:val="lv-LV"/>
              </w:rPr>
              <w:t>40003337173</w:t>
            </w:r>
          </w:p>
          <w:p w:rsidR="0068523C" w:rsidRDefault="0068523C" w:rsidP="00E31DD2">
            <w:pPr>
              <w:jc w:val="both"/>
              <w:rPr>
                <w:lang w:val="lv-LV"/>
              </w:rPr>
            </w:pPr>
            <w:r w:rsidRPr="00BD2FA4">
              <w:rPr>
                <w:sz w:val="22"/>
                <w:szCs w:val="22"/>
                <w:lang w:val="lv-LV"/>
              </w:rPr>
              <w:t xml:space="preserve">Jur.adrese: </w:t>
            </w:r>
            <w:r w:rsidR="00CB6BDB">
              <w:rPr>
                <w:sz w:val="22"/>
                <w:szCs w:val="22"/>
                <w:lang w:val="lv-LV"/>
              </w:rPr>
              <w:t>Dzirnavu iela 43-8,</w:t>
            </w:r>
          </w:p>
          <w:p w:rsidR="0068523C" w:rsidRPr="00BD2FA4" w:rsidRDefault="0068523C" w:rsidP="00E31DD2">
            <w:pPr>
              <w:jc w:val="both"/>
              <w:rPr>
                <w:lang w:val="lv-LV"/>
              </w:rPr>
            </w:pPr>
            <w:r>
              <w:rPr>
                <w:sz w:val="22"/>
                <w:szCs w:val="22"/>
                <w:lang w:val="lv-LV"/>
              </w:rPr>
              <w:t>Rīga, LV-10</w:t>
            </w:r>
            <w:r w:rsidR="00CB6BDB">
              <w:rPr>
                <w:sz w:val="22"/>
                <w:szCs w:val="22"/>
                <w:lang w:val="lv-LV"/>
              </w:rPr>
              <w:t>10</w:t>
            </w:r>
          </w:p>
          <w:p w:rsidR="0068523C" w:rsidRPr="00BD2FA4" w:rsidRDefault="0068523C" w:rsidP="00E31DD2">
            <w:pPr>
              <w:jc w:val="both"/>
              <w:rPr>
                <w:lang w:val="lv-LV"/>
              </w:rPr>
            </w:pPr>
            <w:r w:rsidRPr="00BD2FA4">
              <w:rPr>
                <w:sz w:val="22"/>
                <w:szCs w:val="22"/>
                <w:lang w:val="lv-LV"/>
              </w:rPr>
              <w:t xml:space="preserve">Banka: A/S </w:t>
            </w:r>
            <w:r w:rsidR="00CB6BDB">
              <w:rPr>
                <w:sz w:val="22"/>
                <w:szCs w:val="22"/>
                <w:lang w:val="lv-LV"/>
              </w:rPr>
              <w:t>Swedbank</w:t>
            </w:r>
          </w:p>
          <w:p w:rsidR="0068523C" w:rsidRPr="00BD2FA4" w:rsidRDefault="0068523C" w:rsidP="00E31DD2">
            <w:pPr>
              <w:jc w:val="both"/>
              <w:rPr>
                <w:lang w:val="lv-LV"/>
              </w:rPr>
            </w:pPr>
            <w:r w:rsidRPr="00BD2FA4">
              <w:rPr>
                <w:sz w:val="22"/>
                <w:szCs w:val="22"/>
                <w:lang w:val="lv-LV"/>
              </w:rPr>
              <w:t xml:space="preserve">Bankas kods: </w:t>
            </w:r>
            <w:r w:rsidR="00CB6BDB">
              <w:rPr>
                <w:sz w:val="22"/>
                <w:szCs w:val="22"/>
              </w:rPr>
              <w:t>HABALV22</w:t>
            </w:r>
          </w:p>
          <w:p w:rsidR="0068523C" w:rsidRPr="00BD2FA4" w:rsidRDefault="0068523C" w:rsidP="00E31DD2">
            <w:pPr>
              <w:pStyle w:val="NoSpacing"/>
              <w:jc w:val="both"/>
              <w:rPr>
                <w:sz w:val="22"/>
                <w:szCs w:val="22"/>
              </w:rPr>
            </w:pPr>
            <w:r w:rsidRPr="00BD2FA4">
              <w:rPr>
                <w:sz w:val="22"/>
                <w:szCs w:val="22"/>
              </w:rPr>
              <w:t>Konts:</w:t>
            </w:r>
            <w:r w:rsidR="004562B4">
              <w:rPr>
                <w:sz w:val="22"/>
                <w:szCs w:val="22"/>
              </w:rPr>
              <w:t>LV</w:t>
            </w:r>
            <w:r w:rsidR="00CB6BDB">
              <w:rPr>
                <w:sz w:val="22"/>
                <w:szCs w:val="22"/>
              </w:rPr>
              <w:t>23</w:t>
            </w:r>
            <w:r w:rsidR="004562B4">
              <w:rPr>
                <w:sz w:val="22"/>
                <w:szCs w:val="22"/>
              </w:rPr>
              <w:t>HABA</w:t>
            </w:r>
            <w:r w:rsidR="00CB6BDB">
              <w:rPr>
                <w:sz w:val="22"/>
                <w:szCs w:val="22"/>
              </w:rPr>
              <w:t>0551009163484</w:t>
            </w:r>
          </w:p>
          <w:p w:rsidR="0068523C" w:rsidRPr="00BD2FA4" w:rsidRDefault="0068523C" w:rsidP="00E31DD2">
            <w:pPr>
              <w:pStyle w:val="NoSpacing"/>
              <w:jc w:val="both"/>
              <w:rPr>
                <w:sz w:val="22"/>
                <w:szCs w:val="22"/>
              </w:rPr>
            </w:pPr>
          </w:p>
          <w:p w:rsidR="0068523C" w:rsidRDefault="00CB6BDB" w:rsidP="00E31DD2">
            <w:pPr>
              <w:pStyle w:val="NoSpacing"/>
              <w:rPr>
                <w:sz w:val="22"/>
                <w:szCs w:val="22"/>
              </w:rPr>
            </w:pPr>
            <w:r>
              <w:rPr>
                <w:sz w:val="22"/>
                <w:szCs w:val="22"/>
              </w:rPr>
              <w:t xml:space="preserve">Valdes priekšsēdētājs: </w:t>
            </w:r>
          </w:p>
          <w:p w:rsidR="0068523C" w:rsidRDefault="0068523C" w:rsidP="00E31DD2">
            <w:pPr>
              <w:pStyle w:val="NoSpacing"/>
              <w:rPr>
                <w:sz w:val="22"/>
                <w:szCs w:val="22"/>
              </w:rPr>
            </w:pPr>
          </w:p>
          <w:p w:rsidR="0068523C" w:rsidRPr="00BD2FA4" w:rsidRDefault="0068523C" w:rsidP="00E31DD2">
            <w:pPr>
              <w:pStyle w:val="NoSpacing"/>
              <w:rPr>
                <w:sz w:val="22"/>
                <w:szCs w:val="22"/>
              </w:rPr>
            </w:pPr>
            <w:r>
              <w:rPr>
                <w:sz w:val="22"/>
                <w:szCs w:val="22"/>
              </w:rPr>
              <w:t xml:space="preserve">          </w:t>
            </w:r>
            <w:r w:rsidR="00CB6BDB">
              <w:rPr>
                <w:sz w:val="22"/>
                <w:szCs w:val="22"/>
              </w:rPr>
              <w:t>___________</w:t>
            </w:r>
            <w:r w:rsidRPr="00BD2FA4">
              <w:rPr>
                <w:sz w:val="22"/>
                <w:szCs w:val="22"/>
              </w:rPr>
              <w:t xml:space="preserve">___________________ </w:t>
            </w:r>
          </w:p>
          <w:p w:rsidR="0068523C" w:rsidRPr="00BD2FA4" w:rsidRDefault="0068523C" w:rsidP="00CB6BDB">
            <w:pPr>
              <w:pStyle w:val="NoSpacing"/>
              <w:jc w:val="both"/>
              <w:rPr>
                <w:sz w:val="22"/>
                <w:szCs w:val="22"/>
              </w:rPr>
            </w:pPr>
            <w:r>
              <w:rPr>
                <w:sz w:val="22"/>
                <w:szCs w:val="22"/>
              </w:rPr>
              <w:t xml:space="preserve">                     </w:t>
            </w:r>
            <w:r w:rsidR="00CB6BDB">
              <w:rPr>
                <w:sz w:val="22"/>
                <w:szCs w:val="22"/>
              </w:rPr>
              <w:t>V.Pozolotins</w:t>
            </w:r>
          </w:p>
        </w:tc>
      </w:tr>
    </w:tbl>
    <w:p w:rsidR="00432640" w:rsidRDefault="00432640" w:rsidP="00432640">
      <w:pPr>
        <w:shd w:val="clear" w:color="auto" w:fill="FFFFFF"/>
        <w:spacing w:line="274" w:lineRule="exact"/>
        <w:jc w:val="center"/>
        <w:rPr>
          <w:b/>
          <w:color w:val="000000"/>
          <w:spacing w:val="1"/>
          <w:lang w:val="lv-LV"/>
        </w:rPr>
      </w:pPr>
      <w:r>
        <w:rPr>
          <w:b/>
          <w:color w:val="000000"/>
          <w:spacing w:val="1"/>
          <w:lang w:val="lv-LV"/>
        </w:rPr>
        <w:lastRenderedPageBreak/>
        <w:t xml:space="preserve">PIRKUMA LĪGUMS Nr. </w:t>
      </w:r>
      <w:r w:rsidR="00816B21">
        <w:rPr>
          <w:b/>
          <w:color w:val="000000"/>
          <w:spacing w:val="1"/>
          <w:lang w:val="lv-LV"/>
        </w:rPr>
        <w:t>36/2018K</w:t>
      </w:r>
    </w:p>
    <w:p w:rsidR="00432640" w:rsidRDefault="00432640" w:rsidP="00432640">
      <w:pPr>
        <w:shd w:val="clear" w:color="auto" w:fill="FFFFFF"/>
        <w:ind w:right="67"/>
        <w:jc w:val="center"/>
        <w:rPr>
          <w:color w:val="000000"/>
          <w:lang w:val="lv-LV"/>
        </w:rPr>
      </w:pPr>
      <w:r>
        <w:rPr>
          <w:color w:val="000000"/>
          <w:spacing w:val="-4"/>
          <w:lang w:val="lv-LV"/>
        </w:rPr>
        <w:t>Mikrobioloģijas l</w:t>
      </w:r>
      <w:r>
        <w:rPr>
          <w:color w:val="000000"/>
          <w:lang w:val="lv-LV"/>
        </w:rPr>
        <w:t xml:space="preserve">aboratorijas barotņu un reaģentu </w:t>
      </w:r>
      <w:r>
        <w:rPr>
          <w:color w:val="000000"/>
          <w:spacing w:val="-4"/>
          <w:lang w:val="lv-LV"/>
        </w:rPr>
        <w:t xml:space="preserve">piegāde </w:t>
      </w:r>
    </w:p>
    <w:p w:rsidR="00432640" w:rsidRDefault="00432640" w:rsidP="00432640">
      <w:pPr>
        <w:shd w:val="clear" w:color="auto" w:fill="FFFFFF"/>
        <w:spacing w:line="274" w:lineRule="exact"/>
        <w:jc w:val="center"/>
        <w:rPr>
          <w:color w:val="000000"/>
          <w:spacing w:val="1"/>
          <w:lang w:val="lv-LV"/>
        </w:rPr>
      </w:pPr>
      <w:r>
        <w:rPr>
          <w:color w:val="000000"/>
          <w:lang w:val="lv-LV"/>
        </w:rPr>
        <w:t xml:space="preserve"> (identifikācijas Nr. JRS 2017/24K)</w:t>
      </w:r>
    </w:p>
    <w:p w:rsidR="00432640" w:rsidRDefault="00432640" w:rsidP="00432640">
      <w:pPr>
        <w:shd w:val="clear" w:color="auto" w:fill="FFFFFF"/>
        <w:spacing w:line="274" w:lineRule="exact"/>
        <w:jc w:val="both"/>
        <w:rPr>
          <w:color w:val="000000"/>
          <w:spacing w:val="1"/>
          <w:lang w:val="lv-LV"/>
        </w:rPr>
      </w:pPr>
    </w:p>
    <w:p w:rsidR="00432640" w:rsidRDefault="00432640" w:rsidP="00432640">
      <w:pPr>
        <w:shd w:val="clear" w:color="auto" w:fill="FFFFFF"/>
        <w:spacing w:line="274" w:lineRule="exact"/>
        <w:jc w:val="both"/>
        <w:rPr>
          <w:color w:val="000000"/>
          <w:spacing w:val="1"/>
          <w:lang w:val="lv-LV"/>
        </w:rPr>
      </w:pPr>
      <w:r>
        <w:rPr>
          <w:color w:val="000000"/>
          <w:spacing w:val="1"/>
          <w:lang w:val="lv-LV"/>
        </w:rPr>
        <w:t>Jēkabpilī, 2018.gada 14.februārī</w:t>
      </w:r>
    </w:p>
    <w:p w:rsidR="00432640" w:rsidRDefault="00432640" w:rsidP="00432640">
      <w:pPr>
        <w:shd w:val="clear" w:color="auto" w:fill="FFFFFF"/>
        <w:spacing w:line="274" w:lineRule="exact"/>
        <w:jc w:val="both"/>
        <w:rPr>
          <w:color w:val="000000"/>
          <w:spacing w:val="1"/>
          <w:lang w:val="lv-LV"/>
        </w:rPr>
      </w:pPr>
    </w:p>
    <w:p w:rsidR="00432640" w:rsidRPr="000E069B" w:rsidRDefault="00432640" w:rsidP="00432640">
      <w:pPr>
        <w:shd w:val="clear" w:color="auto" w:fill="FFFFFF"/>
        <w:ind w:right="67"/>
        <w:jc w:val="both"/>
        <w:rPr>
          <w:color w:val="000000"/>
          <w:spacing w:val="3"/>
          <w:lang w:val="lv-LV"/>
        </w:rPr>
      </w:pPr>
      <w:r w:rsidRPr="0079462E">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 </w:t>
      </w:r>
      <w:r>
        <w:rPr>
          <w:color w:val="000000"/>
          <w:lang w:val="lv-LV"/>
        </w:rPr>
        <w:t>Ivara Zvīdra, valdes locekles Rutas Miķelsones, valdes locekles Guntas Dābolas personā</w:t>
      </w:r>
      <w:r>
        <w:rPr>
          <w:color w:val="000000"/>
          <w:spacing w:val="6"/>
          <w:lang w:val="lv-LV"/>
        </w:rPr>
        <w:t xml:space="preserve">, kuras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Pr="00432640">
        <w:rPr>
          <w:b/>
          <w:color w:val="000000"/>
          <w:spacing w:val="6"/>
          <w:lang w:val="lv-LV"/>
        </w:rPr>
        <w:t>SIA „Diamedica”</w:t>
      </w:r>
      <w:r>
        <w:rPr>
          <w:color w:val="000000"/>
          <w:spacing w:val="6"/>
          <w:lang w:val="lv-LV"/>
        </w:rPr>
        <w:t xml:space="preserve"> reģ. Nr. 40003469042,</w:t>
      </w:r>
      <w:r>
        <w:rPr>
          <w:color w:val="000000"/>
          <w:spacing w:val="10"/>
          <w:lang w:val="lv-LV"/>
        </w:rPr>
        <w:t xml:space="preserve"> turpmāk - </w:t>
      </w:r>
      <w:r>
        <w:rPr>
          <w:b/>
          <w:bCs/>
          <w:color w:val="000000"/>
          <w:spacing w:val="10"/>
          <w:lang w:val="lv-LV"/>
        </w:rPr>
        <w:t xml:space="preserve">Izpildītājs, </w:t>
      </w:r>
      <w:r w:rsidRPr="001D29F4">
        <w:rPr>
          <w:bCs/>
          <w:color w:val="000000"/>
          <w:spacing w:val="10"/>
          <w:lang w:val="lv-LV"/>
        </w:rPr>
        <w:t xml:space="preserve">tās </w:t>
      </w:r>
      <w:r w:rsidR="000E069B">
        <w:rPr>
          <w:bCs/>
          <w:color w:val="000000"/>
          <w:spacing w:val="10"/>
          <w:lang w:val="lv-LV"/>
        </w:rPr>
        <w:t xml:space="preserve">valdes locekļa Arņa Ozola </w:t>
      </w:r>
      <w:r>
        <w:rPr>
          <w:color w:val="000000"/>
          <w:spacing w:val="3"/>
          <w:lang w:val="lv-LV"/>
        </w:rPr>
        <w:t xml:space="preserve">personā, kurš rīkojas uz </w:t>
      </w:r>
      <w:r w:rsidR="000E069B">
        <w:rPr>
          <w:color w:val="000000"/>
          <w:spacing w:val="3"/>
          <w:lang w:val="lv-LV"/>
        </w:rPr>
        <w:t>statūtu</w:t>
      </w:r>
      <w:r>
        <w:rPr>
          <w:color w:val="000000"/>
          <w:spacing w:val="3"/>
          <w:lang w:val="lv-LV"/>
        </w:rPr>
        <w:t xml:space="preserve">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publiska iepirkuma „</w:t>
      </w:r>
      <w:r>
        <w:rPr>
          <w:color w:val="000000"/>
          <w:spacing w:val="-4"/>
          <w:lang w:val="lv-LV"/>
        </w:rPr>
        <w:t>Mikrobioloģijas l</w:t>
      </w:r>
      <w:r>
        <w:rPr>
          <w:color w:val="000000"/>
          <w:lang w:val="lv-LV"/>
        </w:rPr>
        <w:t>aboratorijas barotņu un reaģentu p</w:t>
      </w:r>
      <w:r>
        <w:rPr>
          <w:color w:val="000000"/>
          <w:spacing w:val="-4"/>
          <w:lang w:val="lv-LV"/>
        </w:rPr>
        <w:t>iegāde”</w:t>
      </w:r>
      <w:r>
        <w:rPr>
          <w:color w:val="000000"/>
          <w:spacing w:val="3"/>
          <w:lang w:val="lv-LV"/>
        </w:rPr>
        <w:t>,</w:t>
      </w:r>
      <w:r>
        <w:rPr>
          <w:color w:val="000000"/>
          <w:lang w:val="lv-LV"/>
        </w:rPr>
        <w:t xml:space="preserve"> ID Nr. JRS 2017/24K rezultātiem</w:t>
      </w:r>
      <w:r>
        <w:rPr>
          <w:color w:val="000000"/>
          <w:spacing w:val="3"/>
          <w:lang w:val="lv-LV"/>
        </w:rPr>
        <w:t xml:space="preserve">, noslēdza </w:t>
      </w:r>
      <w:r>
        <w:rPr>
          <w:color w:val="000000"/>
          <w:lang w:val="lv-LV"/>
        </w:rPr>
        <w:t xml:space="preserve">šādu 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 xml:space="preserve">:  </w:t>
      </w:r>
    </w:p>
    <w:p w:rsidR="00432640" w:rsidRDefault="00432640" w:rsidP="00432640">
      <w:pPr>
        <w:shd w:val="clear" w:color="auto" w:fill="FFFFFF"/>
        <w:tabs>
          <w:tab w:val="left" w:pos="9720"/>
        </w:tabs>
        <w:spacing w:line="274" w:lineRule="exact"/>
        <w:jc w:val="both"/>
        <w:rPr>
          <w:b/>
          <w:bCs/>
          <w:color w:val="000000"/>
          <w:lang w:val="lv-LV"/>
        </w:rPr>
      </w:pPr>
    </w:p>
    <w:p w:rsidR="00432640" w:rsidRDefault="00432640" w:rsidP="00432640">
      <w:pPr>
        <w:shd w:val="clear" w:color="auto" w:fill="FFFFFF"/>
        <w:tabs>
          <w:tab w:val="left" w:pos="9720"/>
        </w:tabs>
        <w:spacing w:line="274" w:lineRule="exact"/>
        <w:jc w:val="both"/>
        <w:rPr>
          <w:color w:val="000000"/>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432640" w:rsidRDefault="00432640" w:rsidP="00432640">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w:t>
      </w:r>
      <w:r w:rsidR="00E31DD2">
        <w:rPr>
          <w:color w:val="000000"/>
          <w:lang w:val="lv-LV"/>
        </w:rPr>
        <w:t xml:space="preserve">pārdod un piegādā, bet Pasūtītājs pieņem un apmaksā </w:t>
      </w:r>
      <w:r w:rsidR="00E31DD2">
        <w:rPr>
          <w:color w:val="000000"/>
          <w:spacing w:val="-4"/>
          <w:lang w:val="lv-LV"/>
        </w:rPr>
        <w:t>mikrobioloģijas l</w:t>
      </w:r>
      <w:r w:rsidR="00E31DD2">
        <w:rPr>
          <w:color w:val="000000"/>
          <w:lang w:val="lv-LV"/>
        </w:rPr>
        <w:t xml:space="preserve">aboratorijas barotnes un reaģentus saskaņā </w:t>
      </w:r>
      <w:r w:rsidR="00E31DD2">
        <w:rPr>
          <w:color w:val="000000"/>
          <w:spacing w:val="4"/>
          <w:lang w:val="lv-LV"/>
        </w:rPr>
        <w:t xml:space="preserve">ar specifikāciju un cenu, kas ir noteikta iesniegtā piedāvājuma tehniskajā specifikācijā – finanšu piedāvājumā (Tehniskās specifikācijas daļas Nr. 14, Asins kultūras), </w:t>
      </w:r>
      <w:r w:rsidR="00E31DD2">
        <w:rPr>
          <w:color w:val="000000"/>
          <w:spacing w:val="10"/>
          <w:lang w:val="lv-LV"/>
        </w:rPr>
        <w:t xml:space="preserve">(turpmāk tekstā arī Prece), kas ir šī </w:t>
      </w:r>
      <w:smartTag w:uri="schemas-tilde-lv/tildestengine" w:element="veidnes">
        <w:smartTagPr>
          <w:attr w:name="baseform" w:val="līgum|s"/>
          <w:attr w:name="id" w:val="-1"/>
          <w:attr w:name="text" w:val="līguma"/>
        </w:smartTagPr>
        <w:r w:rsidR="00E31DD2">
          <w:rPr>
            <w:color w:val="000000"/>
            <w:spacing w:val="10"/>
            <w:lang w:val="lv-LV"/>
          </w:rPr>
          <w:t>līguma</w:t>
        </w:r>
      </w:smartTag>
      <w:r w:rsidR="00E31DD2">
        <w:rPr>
          <w:color w:val="000000"/>
          <w:spacing w:val="10"/>
          <w:lang w:val="lv-LV"/>
        </w:rPr>
        <w:t xml:space="preserve"> neatņemama </w:t>
      </w:r>
      <w:r w:rsidR="00E31DD2">
        <w:rPr>
          <w:color w:val="000000"/>
          <w:lang w:val="lv-LV"/>
        </w:rPr>
        <w:t>sastāvdaļa (1.pielikums).</w:t>
      </w:r>
      <w:r>
        <w:rPr>
          <w:color w:val="000000"/>
          <w:lang w:val="lv-LV"/>
        </w:rPr>
        <w:t xml:space="preserve"> </w:t>
      </w:r>
    </w:p>
    <w:p w:rsidR="00432640" w:rsidRDefault="00432640" w:rsidP="00432640">
      <w:pPr>
        <w:shd w:val="clear" w:color="auto" w:fill="FFFFFF"/>
        <w:tabs>
          <w:tab w:val="left" w:pos="446"/>
        </w:tabs>
        <w:spacing w:before="269" w:line="274" w:lineRule="exact"/>
        <w:ind w:left="10"/>
        <w:jc w:val="both"/>
        <w:rPr>
          <w:color w:val="000000"/>
          <w:spacing w:val="-1"/>
          <w:lang w:val="lv-LV"/>
        </w:rPr>
      </w:pPr>
      <w:r>
        <w:rPr>
          <w:color w:val="000000"/>
          <w:spacing w:val="-1"/>
          <w:lang w:val="lv-LV"/>
        </w:rPr>
        <w:t>1.2 Atkarībā no pieprasījuma apjoma samazināšanās vai palielināšanās plānotais gada apjoms var tikt grozīts. Mainoties preces iegādes apjomam, nedrīkst mainīties vienas vienības cena, kas ir iesniegta piedāvājumā.</w:t>
      </w:r>
    </w:p>
    <w:p w:rsidR="00432640" w:rsidRDefault="00432640" w:rsidP="00432640">
      <w:pPr>
        <w:shd w:val="clear" w:color="auto" w:fill="FFFFFF"/>
        <w:tabs>
          <w:tab w:val="left" w:pos="446"/>
        </w:tabs>
        <w:spacing w:before="269" w:line="274" w:lineRule="exact"/>
        <w:ind w:left="10"/>
        <w:jc w:val="both"/>
        <w:rPr>
          <w:color w:val="000000"/>
          <w:lang w:val="lv-LV"/>
        </w:rPr>
      </w:pPr>
      <w:r>
        <w:rPr>
          <w:color w:val="000000"/>
          <w:spacing w:val="-1"/>
          <w:lang w:val="lv-LV"/>
        </w:rPr>
        <w:t>1.3. Faktiskais piegādes apjoms veidojas atkarībā no Pasūtītāja nepieciešamības, kas saistīta ar pacientu plūsmu un veiktajiem pieprasījumiem, neveicot grozījumus šajā līgumā. Pasūtītājam ir tiesības neiegādāties plānoto reaģentu daudzumu pilnā apjomā un Izpildītājam pret to nav iebildumu.</w:t>
      </w:r>
    </w:p>
    <w:p w:rsidR="00432640" w:rsidRDefault="00432640" w:rsidP="00432640">
      <w:pPr>
        <w:shd w:val="clear" w:color="auto" w:fill="FFFFFF"/>
        <w:spacing w:before="283"/>
        <w:ind w:right="43"/>
        <w:jc w:val="both"/>
        <w:rPr>
          <w:color w:val="000000"/>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432640" w:rsidRDefault="00432640" w:rsidP="00432640">
      <w:pPr>
        <w:shd w:val="clear" w:color="auto" w:fill="FFFFFF"/>
        <w:tabs>
          <w:tab w:val="left" w:leader="underscore" w:pos="3859"/>
          <w:tab w:val="left" w:leader="underscore" w:pos="5035"/>
          <w:tab w:val="left" w:leader="underscore" w:pos="5741"/>
        </w:tabs>
        <w:spacing w:before="269" w:line="274" w:lineRule="exact"/>
        <w:ind w:left="19"/>
        <w:jc w:val="both"/>
        <w:rPr>
          <w:color w:val="000000"/>
          <w:spacing w:val="-1"/>
          <w:lang w:val="lv-LV"/>
        </w:rPr>
      </w:pPr>
      <w:r>
        <w:rPr>
          <w:color w:val="000000"/>
          <w:spacing w:val="-2"/>
          <w:lang w:val="lv-LV"/>
        </w:rPr>
        <w:t xml:space="preserve">2. l. Līguma summa ir </w:t>
      </w:r>
      <w:r w:rsidRPr="009F005F">
        <w:rPr>
          <w:color w:val="000000"/>
          <w:spacing w:val="-2"/>
          <w:u w:val="single"/>
          <w:lang w:val="lv-LV"/>
        </w:rPr>
        <w:t>EUR</w:t>
      </w:r>
      <w:r w:rsidR="00E31DD2" w:rsidRPr="009F005F">
        <w:rPr>
          <w:color w:val="000000"/>
          <w:spacing w:val="-2"/>
          <w:u w:val="single"/>
          <w:lang w:val="lv-LV"/>
        </w:rPr>
        <w:t xml:space="preserve"> 30 240,00</w:t>
      </w:r>
      <w:r>
        <w:rPr>
          <w:color w:val="000000"/>
          <w:lang w:val="lv-LV"/>
        </w:rPr>
        <w:t xml:space="preserve"> (</w:t>
      </w:r>
      <w:r w:rsidR="00E31DD2">
        <w:rPr>
          <w:color w:val="000000"/>
          <w:lang w:val="lv-LV"/>
        </w:rPr>
        <w:t>trīsdesmit tūkstoši divi simti četrdesmit eiro</w:t>
      </w:r>
      <w:r>
        <w:rPr>
          <w:color w:val="000000"/>
          <w:spacing w:val="-1"/>
          <w:lang w:val="lv-LV"/>
        </w:rPr>
        <w:t xml:space="preserve">) bez PVN. Līguma summa kopā ar </w:t>
      </w:r>
      <w:r w:rsidR="00E31DD2">
        <w:rPr>
          <w:color w:val="000000"/>
          <w:spacing w:val="-1"/>
          <w:lang w:val="lv-LV"/>
        </w:rPr>
        <w:t>12</w:t>
      </w:r>
      <w:r>
        <w:rPr>
          <w:color w:val="000000"/>
          <w:spacing w:val="-1"/>
          <w:lang w:val="lv-LV"/>
        </w:rPr>
        <w:t>% PVN ir EUR</w:t>
      </w:r>
      <w:r w:rsidR="000A479F">
        <w:rPr>
          <w:color w:val="000000"/>
          <w:spacing w:val="-1"/>
          <w:lang w:val="lv-LV"/>
        </w:rPr>
        <w:t xml:space="preserve"> 33 868,80</w:t>
      </w:r>
      <w:r>
        <w:rPr>
          <w:color w:val="000000"/>
          <w:spacing w:val="-1"/>
          <w:lang w:val="lv-LV"/>
        </w:rPr>
        <w:t xml:space="preserve">, kuru veido </w:t>
      </w:r>
      <w:r w:rsidR="000A479F">
        <w:rPr>
          <w:color w:val="000000"/>
          <w:spacing w:val="-1"/>
          <w:lang w:val="lv-LV"/>
        </w:rPr>
        <w:t>iepirkuma 9.daļa (</w:t>
      </w:r>
      <w:r w:rsidR="000A479F">
        <w:rPr>
          <w:color w:val="000000"/>
          <w:spacing w:val="4"/>
          <w:lang w:val="lv-LV"/>
        </w:rPr>
        <w:t xml:space="preserve">Tehniskās specifikācijas daļas Nr. 14, Asins kultūras), </w:t>
      </w:r>
      <w:r w:rsidR="000A479F">
        <w:rPr>
          <w:color w:val="000000"/>
          <w:spacing w:val="-1"/>
          <w:lang w:val="lv-LV"/>
        </w:rPr>
        <w:t>summa</w:t>
      </w:r>
      <w:r>
        <w:rPr>
          <w:color w:val="000000"/>
          <w:spacing w:val="-1"/>
          <w:lang w:val="lv-LV"/>
        </w:rPr>
        <w:t xml:space="preserve">: </w:t>
      </w:r>
    </w:p>
    <w:p w:rsidR="00432640" w:rsidRDefault="00432640" w:rsidP="000A479F">
      <w:pPr>
        <w:shd w:val="clear" w:color="auto" w:fill="FFFFFF"/>
        <w:tabs>
          <w:tab w:val="left" w:leader="underscore" w:pos="-4111"/>
          <w:tab w:val="left" w:leader="underscore" w:pos="-3969"/>
        </w:tabs>
        <w:ind w:left="19"/>
        <w:jc w:val="both"/>
        <w:rPr>
          <w:color w:val="000000"/>
          <w:spacing w:val="-5"/>
          <w:lang w:val="lv-LV"/>
        </w:rPr>
      </w:pPr>
      <w:r>
        <w:rPr>
          <w:color w:val="000000"/>
          <w:spacing w:val="9"/>
          <w:lang w:val="lv-LV"/>
        </w:rPr>
        <w:t xml:space="preserve">2.2. 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var mainīties saskaņā ar faktiskā pieprasījuma apjoma samazināšanos vai palielināšanos, nemainoties konkrētā reaģenta vienības cenai </w:t>
      </w:r>
      <w:r>
        <w:rPr>
          <w:color w:val="000000"/>
          <w:lang w:val="lv-LV"/>
        </w:rPr>
        <w:t xml:space="preserve">un Izpildītājam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 nebūs. </w:t>
      </w:r>
    </w:p>
    <w:p w:rsidR="00432640" w:rsidRDefault="00432640" w:rsidP="00432640">
      <w:pPr>
        <w:widowControl w:val="0"/>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2.3. Preces cenas tiek noteiktas vadoties no iesniegtās tehniskās specifikācijas – finanšu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1.pielikumā.</w:t>
      </w:r>
    </w:p>
    <w:p w:rsidR="00432640" w:rsidRDefault="00432640" w:rsidP="00432640">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2.4. Preces piegāde, kas neatbilst LR noteiktiem preču grupas standartiem, noteiktām drošības prasībām, Pasūtītāja pieprasītai kvalitātei, daudzumam un sortimentam, kas neatbilst Tehniskās specifikācijas nosacījumiem, Pasūtītājs neapmaksā.</w:t>
      </w:r>
    </w:p>
    <w:p w:rsidR="00432640" w:rsidRPr="00053D8C" w:rsidRDefault="00053D8C" w:rsidP="00053D8C">
      <w:pPr>
        <w:widowControl w:val="0"/>
        <w:shd w:val="clear" w:color="auto" w:fill="FFFFFF"/>
        <w:tabs>
          <w:tab w:val="left" w:pos="0"/>
        </w:tabs>
        <w:autoSpaceDE w:val="0"/>
        <w:autoSpaceDN w:val="0"/>
        <w:adjustRightInd w:val="0"/>
        <w:spacing w:line="274" w:lineRule="exact"/>
        <w:jc w:val="both"/>
        <w:rPr>
          <w:color w:val="000000"/>
          <w:spacing w:val="-3"/>
          <w:lang w:val="lv-LV"/>
        </w:rPr>
      </w:pPr>
      <w:r>
        <w:rPr>
          <w:color w:val="000000"/>
          <w:spacing w:val="4"/>
          <w:lang w:val="lv-LV"/>
        </w:rPr>
        <w:t xml:space="preserve">2.5. </w:t>
      </w:r>
      <w:r w:rsidR="00432640" w:rsidRPr="00053D8C">
        <w:rPr>
          <w:color w:val="000000"/>
          <w:spacing w:val="4"/>
          <w:lang w:val="lv-LV"/>
        </w:rPr>
        <w:t xml:space="preserve">Pasūtītājs apmaksā preci, veicot 100% pēcapmaksu 30 (trīsdesmit) dienu laikā no </w:t>
      </w:r>
      <w:r w:rsidR="00432640" w:rsidRPr="00053D8C">
        <w:rPr>
          <w:color w:val="000000"/>
          <w:spacing w:val="2"/>
          <w:lang w:val="lv-LV"/>
        </w:rPr>
        <w:t>preces piegādes brīža un preču pavadzīmes - rēķina saņemšanas.</w:t>
      </w:r>
    </w:p>
    <w:p w:rsidR="00432640" w:rsidRDefault="00432640" w:rsidP="00432640">
      <w:pPr>
        <w:shd w:val="clear" w:color="auto" w:fill="FFFFFF"/>
        <w:spacing w:before="5" w:line="274" w:lineRule="exact"/>
        <w:ind w:left="29" w:right="62"/>
        <w:jc w:val="both"/>
        <w:rPr>
          <w:color w:val="000000"/>
          <w:spacing w:val="-1"/>
          <w:lang w:val="lv-LV"/>
        </w:rPr>
      </w:pPr>
      <w:r>
        <w:rPr>
          <w:color w:val="000000"/>
          <w:spacing w:val="8"/>
          <w:lang w:val="lv-LV"/>
        </w:rPr>
        <w:t xml:space="preserve">2.6. Par preces apmaksas dienu tiek uzskatīta diena, kad Pasūtītājs ir pārskaitījis naudu uz </w:t>
      </w:r>
      <w:r>
        <w:rPr>
          <w:color w:val="000000"/>
          <w:spacing w:val="-1"/>
          <w:lang w:val="lv-LV"/>
        </w:rPr>
        <w:t>Izpildītāja bankas kontu, ko apliecina attiecīgais maksājuma uzdevums.</w:t>
      </w:r>
    </w:p>
    <w:p w:rsidR="00432640" w:rsidRDefault="00432640" w:rsidP="00432640">
      <w:pPr>
        <w:shd w:val="clear" w:color="auto" w:fill="FFFFFF"/>
        <w:spacing w:before="5" w:line="274" w:lineRule="exact"/>
        <w:ind w:left="29" w:right="62"/>
        <w:jc w:val="both"/>
        <w:rPr>
          <w:color w:val="000000"/>
          <w:spacing w:val="-1"/>
          <w:lang w:val="lv-LV"/>
        </w:rPr>
      </w:pPr>
      <w:r>
        <w:rPr>
          <w:color w:val="000000"/>
          <w:spacing w:val="-1"/>
          <w:lang w:val="lv-LV"/>
        </w:rPr>
        <w:t>2.7. Preces cenas vienpusēji nedrīkst tikt grozītas.</w:t>
      </w:r>
    </w:p>
    <w:p w:rsidR="00432640" w:rsidRDefault="00432640" w:rsidP="00432640">
      <w:pPr>
        <w:shd w:val="clear" w:color="auto" w:fill="FFFFFF"/>
        <w:spacing w:before="5" w:line="274" w:lineRule="exact"/>
        <w:ind w:left="29" w:right="62"/>
        <w:jc w:val="both"/>
        <w:rPr>
          <w:color w:val="000000"/>
          <w:spacing w:val="-1"/>
          <w:lang w:val="lv-LV"/>
        </w:rPr>
      </w:pPr>
      <w:r>
        <w:rPr>
          <w:color w:val="000000"/>
          <w:spacing w:val="-1"/>
          <w:lang w:val="lv-LV"/>
        </w:rPr>
        <w:t>2.8. Ja līguma darbības laikā tiek mainīta PVN likme, tad tas netiek uzskatīts par Preces cenas grozīšanu un atsevišķi grozījumi šajā līgumā netiek veikti, bet tiek piemērota spēkā esošā PVN likme.</w:t>
      </w:r>
    </w:p>
    <w:p w:rsidR="00432640" w:rsidRDefault="00432640" w:rsidP="00432640">
      <w:pPr>
        <w:shd w:val="clear" w:color="auto" w:fill="FFFFFF"/>
        <w:spacing w:before="278"/>
        <w:ind w:right="101"/>
        <w:jc w:val="both"/>
        <w:rPr>
          <w:lang w:val="lv-LV"/>
        </w:rPr>
      </w:pPr>
      <w:r>
        <w:rPr>
          <w:b/>
          <w:bCs/>
          <w:color w:val="000000"/>
          <w:lang w:val="lv-LV"/>
        </w:rPr>
        <w:lastRenderedPageBreak/>
        <w:t>3.Preču piegādes kartība</w:t>
      </w:r>
    </w:p>
    <w:p w:rsidR="00432640" w:rsidRPr="00522123" w:rsidRDefault="00432640" w:rsidP="00432640">
      <w:pPr>
        <w:pStyle w:val="ListParagraph"/>
        <w:widowControl w:val="0"/>
        <w:numPr>
          <w:ilvl w:val="1"/>
          <w:numId w:val="3"/>
        </w:numPr>
        <w:shd w:val="clear" w:color="auto" w:fill="FFFFFF"/>
        <w:tabs>
          <w:tab w:val="left" w:pos="427"/>
        </w:tabs>
        <w:autoSpaceDE w:val="0"/>
        <w:autoSpaceDN w:val="0"/>
        <w:adjustRightInd w:val="0"/>
        <w:spacing w:before="264" w:line="278" w:lineRule="exact"/>
        <w:jc w:val="both"/>
        <w:rPr>
          <w:color w:val="000000"/>
          <w:spacing w:val="-5"/>
          <w:lang w:val="lv-LV"/>
        </w:rPr>
      </w:pPr>
      <w:r>
        <w:rPr>
          <w:color w:val="000000"/>
          <w:lang w:val="lv-LV"/>
        </w:rPr>
        <w:t xml:space="preserve"> </w:t>
      </w:r>
      <w:r w:rsidRPr="00522123">
        <w:rPr>
          <w:color w:val="000000"/>
          <w:lang w:val="lv-LV"/>
        </w:rPr>
        <w:t>Piegāde notiek atsevišķās Preču partijās.</w:t>
      </w:r>
    </w:p>
    <w:p w:rsidR="00432640" w:rsidRDefault="00432640" w:rsidP="00432640">
      <w:pPr>
        <w:widowControl w:val="0"/>
        <w:shd w:val="clear" w:color="auto" w:fill="FFFFFF"/>
        <w:tabs>
          <w:tab w:val="left" w:pos="427"/>
        </w:tabs>
        <w:autoSpaceDE w:val="0"/>
        <w:autoSpaceDN w:val="0"/>
        <w:adjustRightInd w:val="0"/>
        <w:spacing w:before="5" w:line="278" w:lineRule="exact"/>
        <w:jc w:val="both"/>
        <w:rPr>
          <w:color w:val="000000"/>
          <w:spacing w:val="-5"/>
          <w:lang w:val="lv-LV"/>
        </w:rPr>
      </w:pPr>
      <w:r>
        <w:rPr>
          <w:color w:val="000000"/>
          <w:lang w:val="lv-LV"/>
        </w:rPr>
        <w:t xml:space="preserve">3.2. Pasūtītājs par nepieciešamo Preču daudzumu telefoniski vai rakstiski (elektroniski) informē Izpildītāju. E-pasta adrese _________________________ uz kuru Pasūtītājs var sūtīt pasūtījuma pieprasījumu. </w:t>
      </w:r>
    </w:p>
    <w:p w:rsidR="00432640" w:rsidRDefault="00432640" w:rsidP="00432640">
      <w:pPr>
        <w:widowControl w:val="0"/>
        <w:shd w:val="clear" w:color="auto" w:fill="FFFFFF"/>
        <w:tabs>
          <w:tab w:val="left" w:pos="427"/>
        </w:tabs>
        <w:autoSpaceDE w:val="0"/>
        <w:autoSpaceDN w:val="0"/>
        <w:adjustRightInd w:val="0"/>
        <w:spacing w:line="278" w:lineRule="exact"/>
        <w:jc w:val="both"/>
        <w:rPr>
          <w:color w:val="000000"/>
          <w:spacing w:val="-3"/>
          <w:lang w:val="lv-LV"/>
        </w:rPr>
      </w:pPr>
      <w:r>
        <w:rPr>
          <w:color w:val="000000"/>
          <w:spacing w:val="3"/>
          <w:lang w:val="lv-LV"/>
        </w:rPr>
        <w:t xml:space="preserve">3.3. Pasūtītā Prece Pasūtītājam ir jāpiegādā 3 (trīs) darba dienu laikā. Prece tiek </w:t>
      </w:r>
      <w:r>
        <w:rPr>
          <w:color w:val="000000"/>
          <w:spacing w:val="1"/>
          <w:lang w:val="lv-LV"/>
        </w:rPr>
        <w:t xml:space="preserve">nodota Pasūtītājam tā norādītajās telpās, A.Pormaļa iela 125, </w:t>
      </w:r>
      <w:r>
        <w:rPr>
          <w:color w:val="000000"/>
          <w:lang w:val="lv-LV"/>
        </w:rPr>
        <w:t>Jēkabpilī, LV - 5201.</w:t>
      </w:r>
    </w:p>
    <w:p w:rsidR="00432640" w:rsidRDefault="00432640" w:rsidP="00432640">
      <w:pPr>
        <w:widowControl w:val="0"/>
        <w:shd w:val="clear" w:color="auto" w:fill="FFFFFF"/>
        <w:tabs>
          <w:tab w:val="left" w:pos="427"/>
        </w:tabs>
        <w:autoSpaceDE w:val="0"/>
        <w:autoSpaceDN w:val="0"/>
        <w:adjustRightInd w:val="0"/>
        <w:spacing w:line="278" w:lineRule="exact"/>
        <w:jc w:val="both"/>
        <w:rPr>
          <w:lang w:val="lv-LV"/>
        </w:rPr>
      </w:pPr>
      <w:r>
        <w:rPr>
          <w:color w:val="000000"/>
          <w:spacing w:val="3"/>
          <w:lang w:val="lv-LV"/>
        </w:rPr>
        <w:t xml:space="preserve">3.4. 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 xml:space="preserve">būtisks Preču zudums vai iztrūkums, Pasūtītājs var atteikties tās pieņemt. </w:t>
      </w:r>
      <w:r>
        <w:rPr>
          <w:color w:val="000000"/>
          <w:spacing w:val="-1"/>
          <w:lang w:val="lv-LV"/>
        </w:rPr>
        <w:t>Nekvalitatīvā Prece ir jānomaina un iztrūkstošās Preces jāpiegādā piegādes dienā vai citā termiņā (vienojoties ar Pasūtītāju) bez papildus samaksas.</w:t>
      </w:r>
    </w:p>
    <w:p w:rsidR="00432640" w:rsidRDefault="00432640" w:rsidP="00432640">
      <w:pPr>
        <w:widowControl w:val="0"/>
        <w:shd w:val="clear" w:color="auto" w:fill="FFFFFF"/>
        <w:tabs>
          <w:tab w:val="left" w:pos="427"/>
        </w:tabs>
        <w:autoSpaceDE w:val="0"/>
        <w:autoSpaceDN w:val="0"/>
        <w:adjustRightInd w:val="0"/>
        <w:spacing w:line="278" w:lineRule="exact"/>
        <w:jc w:val="both"/>
        <w:rPr>
          <w:lang w:val="lv-LV"/>
        </w:rPr>
      </w:pPr>
      <w:r>
        <w:rPr>
          <w:color w:val="000000"/>
          <w:spacing w:val="-1"/>
          <w:lang w:val="lv-LV"/>
        </w:rPr>
        <w:t>3.5. Reaģenta garantijas termiņš - atbilstošs katram reaģentam, bet piegādes brīdī ne īsāks par 2/3 no kopējā reaģenta garantijas termiņa.</w:t>
      </w:r>
    </w:p>
    <w:p w:rsidR="00432640" w:rsidRDefault="00432640" w:rsidP="00432640">
      <w:pPr>
        <w:widowControl w:val="0"/>
        <w:shd w:val="clear" w:color="auto" w:fill="FFFFFF"/>
        <w:tabs>
          <w:tab w:val="left" w:pos="427"/>
        </w:tabs>
        <w:autoSpaceDE w:val="0"/>
        <w:autoSpaceDN w:val="0"/>
        <w:adjustRightInd w:val="0"/>
        <w:spacing w:line="278" w:lineRule="exact"/>
        <w:ind w:left="14"/>
        <w:jc w:val="both"/>
        <w:rPr>
          <w:lang w:val="lv-LV"/>
        </w:rPr>
      </w:pPr>
    </w:p>
    <w:p w:rsidR="00432640" w:rsidRDefault="00432640" w:rsidP="00432640">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4.Pušu saistības</w:t>
      </w:r>
    </w:p>
    <w:p w:rsidR="00432640" w:rsidRDefault="00432640" w:rsidP="00432640">
      <w:pPr>
        <w:widowControl w:val="0"/>
        <w:shd w:val="clear" w:color="auto" w:fill="FFFFFF"/>
        <w:tabs>
          <w:tab w:val="left" w:pos="446"/>
        </w:tabs>
        <w:autoSpaceDE w:val="0"/>
        <w:autoSpaceDN w:val="0"/>
        <w:adjustRightInd w:val="0"/>
        <w:spacing w:before="283" w:line="269" w:lineRule="exact"/>
        <w:jc w:val="both"/>
        <w:rPr>
          <w:color w:val="000000"/>
          <w:spacing w:val="-5"/>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432640" w:rsidRDefault="00432640" w:rsidP="00432640">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darbības laikā nemainīgu Preces cenu, kas panākta iepirkuma rezultātā </w:t>
      </w:r>
      <w:r>
        <w:rPr>
          <w:color w:val="000000"/>
          <w:spacing w:val="-1"/>
          <w:lang w:val="lv-LV"/>
        </w:rPr>
        <w:t xml:space="preserve">un ir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1.pielikums.</w:t>
      </w:r>
    </w:p>
    <w:p w:rsidR="00432640" w:rsidRDefault="00432640" w:rsidP="00432640">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432640" w:rsidRDefault="00432640" w:rsidP="00432640">
      <w:pPr>
        <w:widowControl w:val="0"/>
        <w:shd w:val="clear" w:color="auto" w:fill="FFFFFF"/>
        <w:tabs>
          <w:tab w:val="left" w:pos="418"/>
        </w:tabs>
        <w:autoSpaceDE w:val="0"/>
        <w:autoSpaceDN w:val="0"/>
        <w:adjustRightInd w:val="0"/>
        <w:spacing w:line="278" w:lineRule="exact"/>
        <w:jc w:val="both"/>
        <w:rPr>
          <w:color w:val="000000"/>
          <w:spacing w:val="-7"/>
          <w:lang w:val="lv-LV"/>
        </w:rPr>
      </w:pPr>
      <w:r>
        <w:rPr>
          <w:color w:val="000000"/>
          <w:spacing w:val="-2"/>
          <w:lang w:val="lv-LV"/>
        </w:rPr>
        <w:t>4.4.Izpildītāja pienākums ir :</w:t>
      </w:r>
    </w:p>
    <w:p w:rsidR="00432640" w:rsidRDefault="00432640" w:rsidP="00432640">
      <w:pPr>
        <w:jc w:val="both"/>
        <w:rPr>
          <w:sz w:val="2"/>
          <w:szCs w:val="2"/>
          <w:lang w:val="lv-LV"/>
        </w:rPr>
      </w:pPr>
    </w:p>
    <w:p w:rsidR="00432640" w:rsidRDefault="00432640" w:rsidP="00432640">
      <w:pPr>
        <w:widowControl w:val="0"/>
        <w:shd w:val="clear" w:color="auto" w:fill="FFFFFF"/>
        <w:tabs>
          <w:tab w:val="left" w:pos="845"/>
        </w:tabs>
        <w:autoSpaceDE w:val="0"/>
        <w:autoSpaceDN w:val="0"/>
        <w:adjustRightInd w:val="0"/>
        <w:spacing w:line="278" w:lineRule="exact"/>
        <w:ind w:left="706"/>
        <w:rPr>
          <w:color w:val="000000"/>
          <w:spacing w:val="-4"/>
          <w:lang w:val="lv-LV"/>
        </w:rPr>
      </w:pPr>
      <w:r>
        <w:rPr>
          <w:color w:val="000000"/>
          <w:spacing w:val="-4"/>
          <w:lang w:val="lv-LV"/>
        </w:rPr>
        <w:t>- segt visas transporta izmaksas, kas saistītas ar Preces piegādi Pasūtītājam un nekvalitatīvās Preces nomaiņu;</w:t>
      </w:r>
    </w:p>
    <w:p w:rsidR="00432640" w:rsidRDefault="00432640" w:rsidP="00432640">
      <w:pPr>
        <w:widowControl w:val="0"/>
        <w:numPr>
          <w:ilvl w:val="0"/>
          <w:numId w:val="1"/>
        </w:numPr>
        <w:shd w:val="clear" w:color="auto" w:fill="FFFFFF"/>
        <w:tabs>
          <w:tab w:val="left" w:pos="845"/>
        </w:tabs>
        <w:autoSpaceDE w:val="0"/>
        <w:autoSpaceDN w:val="0"/>
        <w:adjustRightInd w:val="0"/>
        <w:spacing w:line="278" w:lineRule="exact"/>
        <w:ind w:left="706"/>
        <w:jc w:val="both"/>
        <w:rPr>
          <w:color w:val="000000"/>
          <w:lang w:val="lv-LV"/>
        </w:rPr>
      </w:pPr>
      <w:r>
        <w:rPr>
          <w:color w:val="000000"/>
          <w:spacing w:val="-1"/>
          <w:lang w:val="lv-LV"/>
        </w:rPr>
        <w:t xml:space="preserve">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432640" w:rsidRDefault="00432640" w:rsidP="00432640">
      <w:pPr>
        <w:shd w:val="clear" w:color="auto" w:fill="FFFFFF"/>
        <w:tabs>
          <w:tab w:val="left" w:pos="418"/>
        </w:tabs>
        <w:spacing w:line="278" w:lineRule="exact"/>
        <w:jc w:val="both"/>
        <w:rPr>
          <w:lang w:val="lv-LV"/>
        </w:rPr>
      </w:pPr>
      <w:r>
        <w:rPr>
          <w:color w:val="000000"/>
          <w:spacing w:val="-7"/>
          <w:lang w:val="lv-LV"/>
        </w:rPr>
        <w:t>4.5.</w:t>
      </w:r>
      <w:r>
        <w:rPr>
          <w:color w:val="000000"/>
          <w:lang w:val="lv-LV"/>
        </w:rPr>
        <w:tab/>
      </w:r>
      <w:r>
        <w:rPr>
          <w:color w:val="000000"/>
          <w:spacing w:val="-1"/>
          <w:lang w:val="lv-LV"/>
        </w:rPr>
        <w:t>Pasūtītāja pienākums ir nodrošināt piegādāto Preču pieņemšanu un apmaksu.</w:t>
      </w:r>
    </w:p>
    <w:p w:rsidR="00432640" w:rsidRDefault="00432640" w:rsidP="00432640">
      <w:pPr>
        <w:shd w:val="clear" w:color="auto" w:fill="FFFFFF"/>
        <w:spacing w:before="278"/>
        <w:ind w:right="106"/>
        <w:jc w:val="both"/>
        <w:rPr>
          <w:lang w:val="lv-LV"/>
        </w:rPr>
      </w:pPr>
      <w:r>
        <w:rPr>
          <w:b/>
          <w:bCs/>
          <w:color w:val="000000"/>
          <w:spacing w:val="-2"/>
          <w:lang w:val="lv-LV"/>
        </w:rPr>
        <w:t>5.Pušu atbildība</w:t>
      </w:r>
    </w:p>
    <w:p w:rsidR="00432640" w:rsidRDefault="00432640" w:rsidP="00432640">
      <w:pPr>
        <w:widowControl w:val="0"/>
        <w:shd w:val="clear" w:color="auto" w:fill="FFFFFF"/>
        <w:tabs>
          <w:tab w:val="left" w:pos="470"/>
        </w:tabs>
        <w:autoSpaceDE w:val="0"/>
        <w:autoSpaceDN w:val="0"/>
        <w:adjustRightInd w:val="0"/>
        <w:spacing w:line="274" w:lineRule="exact"/>
        <w:jc w:val="both"/>
        <w:rPr>
          <w:color w:val="000000"/>
          <w:spacing w:val="5"/>
          <w:lang w:val="lv-LV"/>
        </w:rPr>
      </w:pPr>
    </w:p>
    <w:p w:rsidR="00432640" w:rsidRDefault="00432640" w:rsidP="00432640">
      <w:pPr>
        <w:widowControl w:val="0"/>
        <w:shd w:val="clear" w:color="auto" w:fill="FFFFFF"/>
        <w:tabs>
          <w:tab w:val="left" w:pos="470"/>
        </w:tabs>
        <w:autoSpaceDE w:val="0"/>
        <w:autoSpaceDN w:val="0"/>
        <w:adjustRightInd w:val="0"/>
        <w:spacing w:line="274" w:lineRule="exact"/>
        <w:jc w:val="both"/>
        <w:rPr>
          <w:color w:val="000000"/>
          <w:spacing w:val="-11"/>
          <w:lang w:val="lv-LV"/>
        </w:rPr>
      </w:pPr>
      <w:r>
        <w:rPr>
          <w:color w:val="000000"/>
          <w:spacing w:val="5"/>
          <w:lang w:val="lv-LV"/>
        </w:rPr>
        <w:t xml:space="preserve">5.1.Katra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pildīšanu. Vainīgā Puse par līguma saistību nepienācīgu pildīšanu, </w:t>
      </w:r>
      <w:r>
        <w:rPr>
          <w:color w:val="000000"/>
          <w:spacing w:val="-1"/>
          <w:lang w:val="lv-LV"/>
        </w:rPr>
        <w:t>atlīdzina otrai Pusei radušos tiešos zaudējumus.</w:t>
      </w:r>
    </w:p>
    <w:p w:rsidR="00432640" w:rsidRDefault="00432640" w:rsidP="00432640">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Izpildītājam ir tiesības prasīt Pasūtītājam maksāt Izpildītājam </w:t>
      </w:r>
      <w:r>
        <w:rPr>
          <w:color w:val="000000"/>
          <w:spacing w:val="-1"/>
          <w:lang w:val="lv-LV"/>
        </w:rPr>
        <w:t>līgumsodu 0,05% apmērā no nokavētā maksājuma summas par katru nokavēto dienu.</w:t>
      </w:r>
    </w:p>
    <w:p w:rsidR="00432640" w:rsidRDefault="00432640" w:rsidP="00432640">
      <w:pPr>
        <w:shd w:val="clear" w:color="auto" w:fill="FFFFFF"/>
        <w:spacing w:line="274" w:lineRule="exact"/>
        <w:ind w:left="14" w:right="58"/>
        <w:jc w:val="both"/>
        <w:rPr>
          <w:lang w:val="lv-LV"/>
        </w:rPr>
      </w:pPr>
      <w:r>
        <w:rPr>
          <w:color w:val="000000"/>
          <w:spacing w:val="5"/>
          <w:lang w:val="lv-LV"/>
        </w:rPr>
        <w:t xml:space="preserve">5.3.Par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Pasūtītājam ir tiesības prasīt Izpildītājam maksāt </w:t>
      </w:r>
      <w:r>
        <w:rPr>
          <w:color w:val="000000"/>
          <w:spacing w:val="-1"/>
          <w:lang w:val="lv-LV"/>
        </w:rPr>
        <w:t>Pasūtītājam līgumsodu 0,05 % apmērā no kavētās -Preces piegādes apjoma summas par katru nokavēto dienu.</w:t>
      </w:r>
    </w:p>
    <w:p w:rsidR="00432640" w:rsidRDefault="00432640" w:rsidP="00432640">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5.4. Ieturamā līgumsoda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summas. </w:t>
      </w:r>
    </w:p>
    <w:p w:rsidR="00432640" w:rsidRDefault="00432640" w:rsidP="00432640">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8"/>
          <w:lang w:val="lv-LV"/>
        </w:rPr>
        <w:t xml:space="preserve">5.5. 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Pušu vienošanās.</w:t>
      </w:r>
      <w:r w:rsidRPr="001E42C3">
        <w:rPr>
          <w:color w:val="000000"/>
          <w:spacing w:val="-1"/>
          <w:lang w:val="lv-LV"/>
        </w:rPr>
        <w:t xml:space="preserve"> </w:t>
      </w:r>
    </w:p>
    <w:p w:rsidR="00432640" w:rsidRDefault="00432640" w:rsidP="00432640">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5.6. 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432640" w:rsidRDefault="00432640" w:rsidP="00432640">
      <w:pPr>
        <w:widowControl w:val="0"/>
        <w:shd w:val="clear" w:color="auto" w:fill="FFFFFF"/>
        <w:tabs>
          <w:tab w:val="left" w:pos="422"/>
        </w:tabs>
        <w:autoSpaceDE w:val="0"/>
        <w:autoSpaceDN w:val="0"/>
        <w:adjustRightInd w:val="0"/>
        <w:spacing w:line="274" w:lineRule="exact"/>
        <w:jc w:val="both"/>
        <w:rPr>
          <w:color w:val="000000"/>
          <w:spacing w:val="-8"/>
          <w:lang w:val="lv-LV"/>
        </w:rPr>
      </w:pPr>
    </w:p>
    <w:p w:rsidR="00432640" w:rsidRDefault="00432640" w:rsidP="00432640">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lang w:val="lv-LV"/>
        </w:rPr>
        <w:t xml:space="preserve">5.7. 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lauzt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pirms termiņa, brīdinot par to otru Pusi vismaz 30 dienas iepriekš.</w:t>
      </w:r>
    </w:p>
    <w:p w:rsidR="00432640" w:rsidRDefault="00432640" w:rsidP="00432640">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5.8. Ja līgums tiek lauzts Izpildītāja vainas dēļ (Līguma saistību neizpildes gadījumā), Izpildītājs bezstrīdus kārtībā maksā soda naudu EUR 500,00.</w:t>
      </w:r>
    </w:p>
    <w:p w:rsidR="00432640" w:rsidRDefault="00432640" w:rsidP="00432640">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r>
        <w:rPr>
          <w:color w:val="000000"/>
          <w:spacing w:val="4"/>
          <w:lang w:val="lv-LV"/>
        </w:rPr>
        <w:t xml:space="preserve">5.9. Neviena no Pusēm nav atbildīga par savu saistību neizpildi, ja tā radusies nepārvaramas </w:t>
      </w:r>
      <w:r>
        <w:rPr>
          <w:color w:val="000000"/>
          <w:spacing w:val="1"/>
          <w:lang w:val="lv-LV"/>
        </w:rPr>
        <w:t xml:space="preserve">varas apstākļu dēļ. Ar nepārvaramas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w:t>
      </w:r>
      <w:r>
        <w:rPr>
          <w:color w:val="000000"/>
          <w:spacing w:val="-1"/>
          <w:lang w:val="lv-LV"/>
        </w:rPr>
        <w:lastRenderedPageBreak/>
        <w:t xml:space="preserve">iestāšanos 5 dienu laikā tiek paziņots </w:t>
      </w:r>
      <w:r>
        <w:rPr>
          <w:color w:val="000000"/>
          <w:spacing w:val="-3"/>
          <w:lang w:val="lv-LV"/>
        </w:rPr>
        <w:t xml:space="preserve">otrai Pusei. </w:t>
      </w:r>
      <w:r>
        <w:rPr>
          <w:color w:val="000000"/>
          <w:spacing w:val="-1"/>
          <w:lang w:val="lv-LV"/>
        </w:rPr>
        <w:t xml:space="preserve">Biznesa risks netiek uzskatīts par nepārvaramu varu un nevar būt par pamatu līguma saistību nepildīšanai. </w:t>
      </w:r>
    </w:p>
    <w:p w:rsidR="00432640" w:rsidRDefault="00432640" w:rsidP="00432640">
      <w:pPr>
        <w:shd w:val="clear" w:color="auto" w:fill="FFFFFF"/>
        <w:spacing w:before="278"/>
        <w:ind w:right="43"/>
        <w:jc w:val="both"/>
        <w:rPr>
          <w:lang w:val="lv-LV"/>
        </w:rPr>
      </w:pPr>
      <w:r>
        <w:rPr>
          <w:b/>
          <w:bCs/>
          <w:color w:val="000000"/>
          <w:spacing w:val="-1"/>
          <w:lang w:val="lv-LV"/>
        </w:rPr>
        <w:t>6. Citi noteikumi</w:t>
      </w:r>
    </w:p>
    <w:p w:rsidR="00432640" w:rsidRPr="00347B9F" w:rsidRDefault="00432640" w:rsidP="00347B9F">
      <w:pPr>
        <w:shd w:val="clear" w:color="auto" w:fill="FFFFFF"/>
        <w:spacing w:before="278" w:line="274" w:lineRule="exact"/>
        <w:ind w:left="5"/>
        <w:jc w:val="both"/>
        <w:rPr>
          <w:color w:val="000000"/>
          <w:spacing w:val="-1"/>
          <w:lang w:val="lv-LV"/>
        </w:rPr>
      </w:pPr>
      <w:r>
        <w:rPr>
          <w:color w:val="000000"/>
          <w:spacing w:val="-1"/>
          <w:lang w:val="lv-LV"/>
        </w:rPr>
        <w:t xml:space="preserve">6.l.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w:t>
      </w:r>
      <w:r w:rsidR="00347B9F">
        <w:rPr>
          <w:color w:val="000000"/>
          <w:spacing w:val="-1"/>
          <w:lang w:val="lv-LV"/>
        </w:rPr>
        <w:t>tā parakstīšanas brīdi</w:t>
      </w:r>
      <w:r>
        <w:rPr>
          <w:color w:val="000000"/>
          <w:spacing w:val="-1"/>
          <w:lang w:val="lv-LV"/>
        </w:rPr>
        <w:t xml:space="preserve"> un ir spēkā 24 mēnešus no parakstīšanas brīža </w:t>
      </w:r>
      <w:r w:rsidR="00347B9F">
        <w:rPr>
          <w:color w:val="000000"/>
          <w:spacing w:val="-1"/>
          <w:lang w:val="lv-LV"/>
        </w:rPr>
        <w:t>(līdz 1</w:t>
      </w:r>
      <w:r w:rsidR="009F005F">
        <w:rPr>
          <w:color w:val="000000"/>
          <w:spacing w:val="-1"/>
          <w:lang w:val="lv-LV"/>
        </w:rPr>
        <w:t>3</w:t>
      </w:r>
      <w:r w:rsidR="00347B9F">
        <w:rPr>
          <w:color w:val="000000"/>
          <w:spacing w:val="-1"/>
          <w:lang w:val="lv-LV"/>
        </w:rPr>
        <w:t xml:space="preserve">.02.2020.) </w:t>
      </w:r>
      <w:r>
        <w:rPr>
          <w:color w:val="000000"/>
          <w:spacing w:val="-1"/>
          <w:lang w:val="lv-LV"/>
        </w:rPr>
        <w:t>ar iespēju pagarināt līgumu līdz brīdim, kad iepirkuma procedūras rezultātā tiek noslēgts jauns līgums par to pašu līguma priekšmetu.</w:t>
      </w:r>
    </w:p>
    <w:p w:rsidR="00432640" w:rsidRDefault="00432640" w:rsidP="00432640">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6.2.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432640" w:rsidRDefault="00432640" w:rsidP="00432640">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6.3. 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sarunu kārtībā savstarpēji vienojoties. Strīdus, par kuriem 30 dienu laikā netiek panākta vienošanās, izskata Latvijas Republikas tiesā vispārējā kārtībā.</w:t>
      </w:r>
    </w:p>
    <w:p w:rsidR="00432640" w:rsidRDefault="00432640" w:rsidP="00432640">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6.4.</w:t>
      </w:r>
      <w:r w:rsidR="004562B4">
        <w:rPr>
          <w:color w:val="000000"/>
          <w:lang w:val="lv-LV"/>
        </w:rPr>
        <w:t xml:space="preserve"> </w:t>
      </w:r>
      <w:r>
        <w:rPr>
          <w:color w:val="000000"/>
          <w:lang w:val="lv-LV"/>
        </w:rPr>
        <w:t xml:space="preserve"> Gadījumā, ja tiek mainīta kādas Puses juridiskā adrese vai rekvizīti, par to 10 darba dienu laikā tiek paziņots otrai Pusei.</w:t>
      </w:r>
    </w:p>
    <w:p w:rsidR="00432640" w:rsidRDefault="00432640" w:rsidP="00432640">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6.5. 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432640" w:rsidRDefault="00432640" w:rsidP="00432640">
      <w:pPr>
        <w:shd w:val="clear" w:color="auto" w:fill="FFFFFF"/>
        <w:tabs>
          <w:tab w:val="left" w:pos="7920"/>
        </w:tabs>
        <w:spacing w:line="259" w:lineRule="exact"/>
        <w:jc w:val="center"/>
        <w:rPr>
          <w:b/>
          <w:color w:val="000000"/>
          <w:spacing w:val="-5"/>
          <w:lang w:val="lv-LV"/>
        </w:rPr>
      </w:pPr>
    </w:p>
    <w:p w:rsidR="00432640" w:rsidRPr="0025600A" w:rsidRDefault="00432640" w:rsidP="00432640">
      <w:pPr>
        <w:rPr>
          <w:b/>
          <w:lang w:val="lv-LV"/>
        </w:rPr>
      </w:pPr>
      <w:r w:rsidRPr="0025600A">
        <w:rPr>
          <w:b/>
          <w:lang w:val="lv-LV"/>
        </w:rPr>
        <w:t>7. Pušu juridiskās adrese</w:t>
      </w:r>
      <w:r>
        <w:rPr>
          <w:b/>
          <w:lang w:val="lv-LV"/>
        </w:rPr>
        <w:t>s,</w:t>
      </w:r>
      <w:r w:rsidRPr="0025600A">
        <w:rPr>
          <w:b/>
          <w:lang w:val="lv-LV"/>
        </w:rPr>
        <w:t xml:space="preserve"> rekvizīti </w:t>
      </w:r>
      <w:r>
        <w:rPr>
          <w:b/>
          <w:lang w:val="lv-LV"/>
        </w:rPr>
        <w:t>un paraksti</w:t>
      </w:r>
    </w:p>
    <w:tbl>
      <w:tblPr>
        <w:tblW w:w="9747" w:type="dxa"/>
        <w:tblLook w:val="04A0"/>
      </w:tblPr>
      <w:tblGrid>
        <w:gridCol w:w="5389"/>
        <w:gridCol w:w="4358"/>
      </w:tblGrid>
      <w:tr w:rsidR="004562B4" w:rsidRPr="00BD2FA4" w:rsidTr="00564592">
        <w:trPr>
          <w:trHeight w:val="3291"/>
        </w:trPr>
        <w:tc>
          <w:tcPr>
            <w:tcW w:w="5389" w:type="dxa"/>
          </w:tcPr>
          <w:p w:rsidR="004562B4" w:rsidRDefault="004562B4" w:rsidP="00564592">
            <w:pPr>
              <w:pStyle w:val="NoSpacing"/>
              <w:jc w:val="both"/>
              <w:rPr>
                <w:b/>
                <w:bCs/>
                <w:sz w:val="22"/>
                <w:szCs w:val="22"/>
              </w:rPr>
            </w:pPr>
          </w:p>
          <w:p w:rsidR="004562B4" w:rsidRDefault="004562B4" w:rsidP="00564592">
            <w:pPr>
              <w:pStyle w:val="NoSpacing"/>
              <w:jc w:val="both"/>
              <w:rPr>
                <w:b/>
                <w:bCs/>
                <w:sz w:val="22"/>
                <w:szCs w:val="22"/>
              </w:rPr>
            </w:pPr>
            <w:r w:rsidRPr="00BD2FA4">
              <w:rPr>
                <w:b/>
                <w:bCs/>
                <w:sz w:val="22"/>
                <w:szCs w:val="22"/>
              </w:rPr>
              <w:t>Pasūtītājs</w:t>
            </w:r>
            <w:r>
              <w:rPr>
                <w:b/>
                <w:bCs/>
                <w:sz w:val="22"/>
                <w:szCs w:val="22"/>
              </w:rPr>
              <w:t xml:space="preserve">: </w:t>
            </w:r>
          </w:p>
          <w:p w:rsidR="004562B4" w:rsidRPr="00BD2FA4" w:rsidRDefault="004562B4" w:rsidP="00564592">
            <w:pPr>
              <w:pStyle w:val="NoSpacing"/>
              <w:rPr>
                <w:b/>
                <w:sz w:val="22"/>
                <w:szCs w:val="22"/>
              </w:rPr>
            </w:pPr>
            <w:r w:rsidRPr="00BD2FA4">
              <w:rPr>
                <w:b/>
                <w:sz w:val="22"/>
                <w:szCs w:val="22"/>
              </w:rPr>
              <w:t>SIA „Jēkabpils reģionālā slimnīca”</w:t>
            </w:r>
          </w:p>
          <w:p w:rsidR="004562B4" w:rsidRPr="00BD2FA4" w:rsidRDefault="004562B4" w:rsidP="00564592">
            <w:pPr>
              <w:pStyle w:val="NoSpacing"/>
              <w:jc w:val="both"/>
              <w:rPr>
                <w:rFonts w:eastAsia="Times New Roman"/>
                <w:sz w:val="22"/>
                <w:szCs w:val="22"/>
              </w:rPr>
            </w:pPr>
            <w:r w:rsidRPr="00BD2FA4">
              <w:rPr>
                <w:sz w:val="22"/>
                <w:szCs w:val="22"/>
              </w:rPr>
              <w:t>Reģ. Nr.</w:t>
            </w:r>
            <w:r w:rsidRPr="00BD2FA4">
              <w:rPr>
                <w:rFonts w:eastAsia="Times New Roman"/>
                <w:sz w:val="22"/>
                <w:szCs w:val="22"/>
              </w:rPr>
              <w:t>50003356621</w:t>
            </w:r>
          </w:p>
          <w:p w:rsidR="004562B4" w:rsidRPr="00BD2FA4" w:rsidRDefault="004562B4" w:rsidP="00564592">
            <w:pPr>
              <w:pStyle w:val="NoSpacing"/>
              <w:jc w:val="both"/>
              <w:rPr>
                <w:rFonts w:eastAsia="Times New Roman"/>
                <w:sz w:val="22"/>
                <w:szCs w:val="22"/>
              </w:rPr>
            </w:pPr>
            <w:r w:rsidRPr="00BD2FA4">
              <w:rPr>
                <w:rFonts w:eastAsia="Times New Roman"/>
                <w:sz w:val="22"/>
                <w:szCs w:val="22"/>
              </w:rPr>
              <w:t>Jur.adrese: A.Pormaļa iela 125,</w:t>
            </w:r>
          </w:p>
          <w:p w:rsidR="004562B4" w:rsidRPr="00BD2FA4" w:rsidRDefault="004562B4" w:rsidP="00564592">
            <w:pPr>
              <w:pStyle w:val="NoSpacing"/>
              <w:jc w:val="both"/>
              <w:rPr>
                <w:rFonts w:eastAsia="Times New Roman"/>
                <w:sz w:val="22"/>
                <w:szCs w:val="22"/>
              </w:rPr>
            </w:pPr>
            <w:r w:rsidRPr="00BD2FA4">
              <w:rPr>
                <w:rFonts w:eastAsia="Times New Roman"/>
                <w:sz w:val="22"/>
                <w:szCs w:val="22"/>
              </w:rPr>
              <w:t>Jēkabpils, LV-5201</w:t>
            </w:r>
          </w:p>
          <w:p w:rsidR="004562B4" w:rsidRPr="00BD2FA4" w:rsidRDefault="004562B4" w:rsidP="00564592">
            <w:pPr>
              <w:pStyle w:val="NoSpacing"/>
              <w:jc w:val="both"/>
              <w:rPr>
                <w:sz w:val="22"/>
                <w:szCs w:val="22"/>
              </w:rPr>
            </w:pPr>
            <w:r w:rsidRPr="00BD2FA4">
              <w:rPr>
                <w:sz w:val="22"/>
                <w:szCs w:val="22"/>
              </w:rPr>
              <w:t>Banka: A/S „SEB banka”</w:t>
            </w:r>
          </w:p>
          <w:p w:rsidR="004562B4" w:rsidRPr="00BD2FA4" w:rsidRDefault="004562B4" w:rsidP="00564592">
            <w:pPr>
              <w:pStyle w:val="NoSpacing"/>
              <w:jc w:val="both"/>
              <w:rPr>
                <w:sz w:val="22"/>
                <w:szCs w:val="22"/>
              </w:rPr>
            </w:pPr>
            <w:r w:rsidRPr="00BD2FA4">
              <w:rPr>
                <w:sz w:val="22"/>
                <w:szCs w:val="22"/>
              </w:rPr>
              <w:t>Kods: UNLALV2X</w:t>
            </w:r>
          </w:p>
          <w:p w:rsidR="004562B4" w:rsidRPr="00BD2FA4" w:rsidRDefault="004562B4" w:rsidP="00564592">
            <w:pPr>
              <w:pStyle w:val="NoSpacing"/>
              <w:jc w:val="both"/>
              <w:rPr>
                <w:sz w:val="22"/>
                <w:szCs w:val="22"/>
              </w:rPr>
            </w:pPr>
            <w:r w:rsidRPr="00BD2FA4">
              <w:rPr>
                <w:sz w:val="22"/>
                <w:szCs w:val="22"/>
              </w:rPr>
              <w:t>Konts: LV22UNLA0009003467368</w:t>
            </w:r>
          </w:p>
          <w:p w:rsidR="004562B4" w:rsidRDefault="004562B4" w:rsidP="00564592">
            <w:pPr>
              <w:pStyle w:val="NoSpacing"/>
              <w:jc w:val="both"/>
              <w:rPr>
                <w:sz w:val="22"/>
                <w:szCs w:val="22"/>
              </w:rPr>
            </w:pPr>
          </w:p>
          <w:p w:rsidR="00EE4BCE" w:rsidRDefault="00EE4BCE" w:rsidP="00564592">
            <w:pPr>
              <w:pStyle w:val="NoSpacing"/>
              <w:jc w:val="both"/>
              <w:rPr>
                <w:sz w:val="22"/>
                <w:szCs w:val="22"/>
              </w:rPr>
            </w:pPr>
          </w:p>
          <w:p w:rsidR="004562B4" w:rsidRPr="00BD2FA4" w:rsidRDefault="004562B4" w:rsidP="00564592">
            <w:pPr>
              <w:pStyle w:val="NoSpacing"/>
              <w:jc w:val="both"/>
              <w:rPr>
                <w:sz w:val="22"/>
                <w:szCs w:val="22"/>
              </w:rPr>
            </w:pPr>
            <w:r w:rsidRPr="00BD2FA4">
              <w:rPr>
                <w:sz w:val="22"/>
                <w:szCs w:val="22"/>
              </w:rPr>
              <w:t>Valdes pr-js</w:t>
            </w:r>
            <w:r>
              <w:rPr>
                <w:sz w:val="22"/>
                <w:szCs w:val="22"/>
              </w:rPr>
              <w:t>:</w:t>
            </w:r>
            <w:r w:rsidRPr="00BD2FA4">
              <w:rPr>
                <w:sz w:val="22"/>
                <w:szCs w:val="22"/>
              </w:rPr>
              <w:t xml:space="preserve"> _______________</w:t>
            </w:r>
            <w:r>
              <w:rPr>
                <w:sz w:val="22"/>
                <w:szCs w:val="22"/>
              </w:rPr>
              <w:t>___</w:t>
            </w:r>
            <w:r w:rsidRPr="00BD2FA4">
              <w:rPr>
                <w:sz w:val="22"/>
                <w:szCs w:val="22"/>
              </w:rPr>
              <w:t>_</w:t>
            </w:r>
            <w:r>
              <w:rPr>
                <w:sz w:val="22"/>
                <w:szCs w:val="22"/>
              </w:rPr>
              <w:t>I.Zvīdris</w:t>
            </w:r>
          </w:p>
          <w:p w:rsidR="004562B4" w:rsidRDefault="004562B4" w:rsidP="00564592">
            <w:pPr>
              <w:pStyle w:val="NoSpacing"/>
              <w:jc w:val="both"/>
              <w:rPr>
                <w:sz w:val="22"/>
                <w:szCs w:val="22"/>
              </w:rPr>
            </w:pPr>
          </w:p>
          <w:p w:rsidR="004562B4" w:rsidRDefault="004562B4" w:rsidP="00564592">
            <w:pPr>
              <w:pStyle w:val="NoSpacing"/>
              <w:jc w:val="both"/>
              <w:rPr>
                <w:sz w:val="22"/>
                <w:szCs w:val="22"/>
              </w:rPr>
            </w:pPr>
            <w:r>
              <w:rPr>
                <w:sz w:val="22"/>
                <w:szCs w:val="22"/>
              </w:rPr>
              <w:t>Valdes locekle: _________________R.Miķelsone</w:t>
            </w:r>
          </w:p>
          <w:p w:rsidR="004562B4" w:rsidRDefault="004562B4" w:rsidP="00564592">
            <w:pPr>
              <w:pStyle w:val="NoSpacing"/>
              <w:jc w:val="both"/>
              <w:rPr>
                <w:sz w:val="22"/>
                <w:szCs w:val="22"/>
              </w:rPr>
            </w:pPr>
          </w:p>
          <w:p w:rsidR="004562B4" w:rsidRPr="00BD2FA4" w:rsidRDefault="004562B4" w:rsidP="00564592">
            <w:pPr>
              <w:pStyle w:val="NoSpacing"/>
              <w:jc w:val="both"/>
              <w:rPr>
                <w:sz w:val="22"/>
                <w:szCs w:val="22"/>
              </w:rPr>
            </w:pPr>
            <w:r>
              <w:rPr>
                <w:sz w:val="22"/>
                <w:szCs w:val="22"/>
              </w:rPr>
              <w:t>Valdes locekle: _________________ G.Dābola</w:t>
            </w:r>
          </w:p>
        </w:tc>
        <w:tc>
          <w:tcPr>
            <w:tcW w:w="4358" w:type="dxa"/>
          </w:tcPr>
          <w:p w:rsidR="004562B4" w:rsidRDefault="004562B4" w:rsidP="00564592">
            <w:pPr>
              <w:pStyle w:val="NoSpacing"/>
              <w:jc w:val="both"/>
              <w:rPr>
                <w:b/>
                <w:sz w:val="22"/>
                <w:szCs w:val="22"/>
              </w:rPr>
            </w:pPr>
          </w:p>
          <w:p w:rsidR="004562B4" w:rsidRDefault="004562B4" w:rsidP="00564592">
            <w:pPr>
              <w:pStyle w:val="NoSpacing"/>
              <w:jc w:val="both"/>
              <w:rPr>
                <w:b/>
                <w:sz w:val="22"/>
                <w:szCs w:val="22"/>
              </w:rPr>
            </w:pPr>
            <w:r>
              <w:rPr>
                <w:b/>
                <w:sz w:val="22"/>
                <w:szCs w:val="22"/>
              </w:rPr>
              <w:t>Piegādātājs:</w:t>
            </w:r>
          </w:p>
          <w:p w:rsidR="004562B4" w:rsidRPr="00BD2FA4" w:rsidRDefault="004562B4" w:rsidP="00564592">
            <w:pPr>
              <w:pStyle w:val="Heading2"/>
              <w:numPr>
                <w:ilvl w:val="0"/>
                <w:numId w:val="0"/>
              </w:numPr>
              <w:rPr>
                <w:szCs w:val="22"/>
              </w:rPr>
            </w:pPr>
            <w:r w:rsidRPr="00BD2FA4">
              <w:rPr>
                <w:sz w:val="22"/>
                <w:szCs w:val="22"/>
              </w:rPr>
              <w:t>SIA „</w:t>
            </w:r>
            <w:r>
              <w:rPr>
                <w:sz w:val="22"/>
                <w:szCs w:val="22"/>
              </w:rPr>
              <w:t>Diamedica</w:t>
            </w:r>
            <w:r w:rsidRPr="00BD2FA4">
              <w:rPr>
                <w:sz w:val="22"/>
                <w:szCs w:val="22"/>
              </w:rPr>
              <w:t>”</w:t>
            </w:r>
          </w:p>
          <w:p w:rsidR="004562B4" w:rsidRPr="00BD2FA4" w:rsidRDefault="004562B4" w:rsidP="00564592">
            <w:pPr>
              <w:jc w:val="both"/>
              <w:rPr>
                <w:lang w:val="lv-LV"/>
              </w:rPr>
            </w:pPr>
            <w:r w:rsidRPr="00BD2FA4">
              <w:rPr>
                <w:sz w:val="22"/>
                <w:szCs w:val="22"/>
                <w:lang w:val="lv-LV"/>
              </w:rPr>
              <w:t xml:space="preserve">Vienot. Reģ.Nr. </w:t>
            </w:r>
            <w:r>
              <w:rPr>
                <w:sz w:val="22"/>
                <w:szCs w:val="22"/>
                <w:lang w:val="lv-LV"/>
              </w:rPr>
              <w:t>40003469042</w:t>
            </w:r>
          </w:p>
          <w:p w:rsidR="004562B4" w:rsidRDefault="004562B4" w:rsidP="00564592">
            <w:pPr>
              <w:jc w:val="both"/>
              <w:rPr>
                <w:lang w:val="lv-LV"/>
              </w:rPr>
            </w:pPr>
            <w:r w:rsidRPr="00BD2FA4">
              <w:rPr>
                <w:sz w:val="22"/>
                <w:szCs w:val="22"/>
                <w:lang w:val="lv-LV"/>
              </w:rPr>
              <w:t xml:space="preserve">Jur.adrese: </w:t>
            </w:r>
            <w:r>
              <w:rPr>
                <w:sz w:val="22"/>
                <w:szCs w:val="22"/>
                <w:lang w:val="lv-LV"/>
              </w:rPr>
              <w:t>A.</w:t>
            </w:r>
            <w:r w:rsidR="00EB49A9">
              <w:rPr>
                <w:sz w:val="22"/>
                <w:szCs w:val="22"/>
                <w:lang w:val="lv-LV"/>
              </w:rPr>
              <w:t>D</w:t>
            </w:r>
            <w:r>
              <w:rPr>
                <w:sz w:val="22"/>
                <w:szCs w:val="22"/>
                <w:lang w:val="lv-LV"/>
              </w:rPr>
              <w:t>eglava iela 66,</w:t>
            </w:r>
          </w:p>
          <w:p w:rsidR="004562B4" w:rsidRPr="00BD2FA4" w:rsidRDefault="004562B4" w:rsidP="00564592">
            <w:pPr>
              <w:jc w:val="both"/>
              <w:rPr>
                <w:lang w:val="lv-LV"/>
              </w:rPr>
            </w:pPr>
            <w:r>
              <w:rPr>
                <w:sz w:val="22"/>
                <w:szCs w:val="22"/>
                <w:lang w:val="lv-LV"/>
              </w:rPr>
              <w:t>Rīga, LV-1035</w:t>
            </w:r>
          </w:p>
          <w:p w:rsidR="004562B4" w:rsidRPr="00BD2FA4" w:rsidRDefault="004562B4" w:rsidP="00564592">
            <w:pPr>
              <w:jc w:val="both"/>
              <w:rPr>
                <w:lang w:val="lv-LV"/>
              </w:rPr>
            </w:pPr>
            <w:r w:rsidRPr="00BD2FA4">
              <w:rPr>
                <w:sz w:val="22"/>
                <w:szCs w:val="22"/>
                <w:lang w:val="lv-LV"/>
              </w:rPr>
              <w:t xml:space="preserve">Banka: A/S </w:t>
            </w:r>
            <w:r>
              <w:rPr>
                <w:sz w:val="22"/>
                <w:szCs w:val="22"/>
                <w:lang w:val="lv-LV"/>
              </w:rPr>
              <w:t>Swedbank</w:t>
            </w:r>
          </w:p>
          <w:p w:rsidR="004562B4" w:rsidRPr="00BD2FA4" w:rsidRDefault="004562B4" w:rsidP="00564592">
            <w:pPr>
              <w:jc w:val="both"/>
              <w:rPr>
                <w:lang w:val="lv-LV"/>
              </w:rPr>
            </w:pPr>
            <w:r w:rsidRPr="00BD2FA4">
              <w:rPr>
                <w:sz w:val="22"/>
                <w:szCs w:val="22"/>
                <w:lang w:val="lv-LV"/>
              </w:rPr>
              <w:t xml:space="preserve">Bankas kods: </w:t>
            </w:r>
            <w:r>
              <w:rPr>
                <w:sz w:val="22"/>
                <w:szCs w:val="22"/>
              </w:rPr>
              <w:t>HABALV22</w:t>
            </w:r>
          </w:p>
          <w:p w:rsidR="004562B4" w:rsidRPr="00BD2FA4" w:rsidRDefault="004562B4" w:rsidP="00564592">
            <w:pPr>
              <w:pStyle w:val="NoSpacing"/>
              <w:jc w:val="both"/>
              <w:rPr>
                <w:sz w:val="22"/>
                <w:szCs w:val="22"/>
              </w:rPr>
            </w:pPr>
            <w:r w:rsidRPr="00BD2FA4">
              <w:rPr>
                <w:sz w:val="22"/>
                <w:szCs w:val="22"/>
              </w:rPr>
              <w:t xml:space="preserve">Konts: </w:t>
            </w:r>
            <w:r w:rsidR="00EE4BCE">
              <w:rPr>
                <w:sz w:val="22"/>
                <w:szCs w:val="22"/>
              </w:rPr>
              <w:t>LV17HABA0551003466103</w:t>
            </w:r>
          </w:p>
          <w:p w:rsidR="004562B4" w:rsidRPr="00BD2FA4" w:rsidRDefault="004562B4" w:rsidP="00564592">
            <w:pPr>
              <w:pStyle w:val="NoSpacing"/>
              <w:jc w:val="both"/>
              <w:rPr>
                <w:sz w:val="22"/>
                <w:szCs w:val="22"/>
              </w:rPr>
            </w:pPr>
          </w:p>
          <w:p w:rsidR="00EE4BCE" w:rsidRDefault="00EE4BCE" w:rsidP="00564592">
            <w:pPr>
              <w:pStyle w:val="NoSpacing"/>
              <w:rPr>
                <w:sz w:val="22"/>
                <w:szCs w:val="22"/>
              </w:rPr>
            </w:pPr>
          </w:p>
          <w:p w:rsidR="004562B4" w:rsidRPr="00BD2FA4" w:rsidRDefault="004562B4" w:rsidP="00564592">
            <w:pPr>
              <w:pStyle w:val="NoSpacing"/>
              <w:rPr>
                <w:sz w:val="22"/>
                <w:szCs w:val="22"/>
              </w:rPr>
            </w:pPr>
            <w:r>
              <w:rPr>
                <w:sz w:val="22"/>
                <w:szCs w:val="22"/>
              </w:rPr>
              <w:t xml:space="preserve">Valdes </w:t>
            </w:r>
            <w:r w:rsidR="00EE4BCE">
              <w:rPr>
                <w:sz w:val="22"/>
                <w:szCs w:val="22"/>
              </w:rPr>
              <w:t>loceklis</w:t>
            </w:r>
            <w:r>
              <w:rPr>
                <w:sz w:val="22"/>
                <w:szCs w:val="22"/>
              </w:rPr>
              <w:t>: ____</w:t>
            </w:r>
            <w:r w:rsidRPr="00BD2FA4">
              <w:rPr>
                <w:sz w:val="22"/>
                <w:szCs w:val="22"/>
              </w:rPr>
              <w:t xml:space="preserve">_______________ </w:t>
            </w:r>
          </w:p>
          <w:p w:rsidR="004562B4" w:rsidRPr="00BD2FA4" w:rsidRDefault="004562B4" w:rsidP="00564592">
            <w:pPr>
              <w:pStyle w:val="NoSpacing"/>
              <w:jc w:val="both"/>
              <w:rPr>
                <w:sz w:val="22"/>
                <w:szCs w:val="22"/>
              </w:rPr>
            </w:pPr>
            <w:r>
              <w:rPr>
                <w:sz w:val="22"/>
                <w:szCs w:val="22"/>
              </w:rPr>
              <w:t xml:space="preserve">                    </w:t>
            </w:r>
            <w:r w:rsidR="00EE4BCE">
              <w:rPr>
                <w:sz w:val="22"/>
                <w:szCs w:val="22"/>
              </w:rPr>
              <w:t xml:space="preserve">            </w:t>
            </w:r>
            <w:r>
              <w:rPr>
                <w:sz w:val="22"/>
                <w:szCs w:val="22"/>
              </w:rPr>
              <w:t xml:space="preserve"> V.Pozolotins</w:t>
            </w:r>
          </w:p>
        </w:tc>
      </w:tr>
    </w:tbl>
    <w:p w:rsidR="006D73BB" w:rsidRDefault="006D73BB"/>
    <w:p w:rsidR="00347B9F" w:rsidRDefault="00347B9F"/>
    <w:p w:rsidR="00347B9F" w:rsidRDefault="00347B9F">
      <w:pPr>
        <w:spacing w:after="200" w:line="276" w:lineRule="auto"/>
      </w:pPr>
      <w:r>
        <w:br w:type="page"/>
      </w:r>
    </w:p>
    <w:p w:rsidR="00347B9F" w:rsidRDefault="00347B9F" w:rsidP="00347B9F">
      <w:pPr>
        <w:shd w:val="clear" w:color="auto" w:fill="FFFFFF"/>
        <w:spacing w:line="274" w:lineRule="exact"/>
        <w:jc w:val="center"/>
        <w:rPr>
          <w:b/>
          <w:color w:val="000000"/>
          <w:spacing w:val="1"/>
          <w:lang w:val="lv-LV"/>
        </w:rPr>
      </w:pPr>
      <w:r>
        <w:rPr>
          <w:b/>
          <w:color w:val="000000"/>
          <w:spacing w:val="1"/>
          <w:lang w:val="lv-LV"/>
        </w:rPr>
        <w:lastRenderedPageBreak/>
        <w:t xml:space="preserve">PIRKUMA LĪGUMS Nr. </w:t>
      </w:r>
      <w:r w:rsidR="00401F13">
        <w:rPr>
          <w:b/>
          <w:color w:val="000000"/>
          <w:spacing w:val="1"/>
          <w:lang w:val="lv-LV"/>
        </w:rPr>
        <w:t>34/2018K</w:t>
      </w:r>
      <w:r>
        <w:rPr>
          <w:b/>
          <w:color w:val="000000"/>
          <w:spacing w:val="1"/>
          <w:lang w:val="lv-LV"/>
        </w:rPr>
        <w:t xml:space="preserve"> </w:t>
      </w:r>
    </w:p>
    <w:p w:rsidR="00347B9F" w:rsidRDefault="00347B9F" w:rsidP="00347B9F">
      <w:pPr>
        <w:shd w:val="clear" w:color="auto" w:fill="FFFFFF"/>
        <w:ind w:right="67"/>
        <w:jc w:val="center"/>
        <w:rPr>
          <w:color w:val="000000"/>
          <w:lang w:val="lv-LV"/>
        </w:rPr>
      </w:pPr>
      <w:r>
        <w:rPr>
          <w:color w:val="000000"/>
          <w:spacing w:val="-4"/>
          <w:lang w:val="lv-LV"/>
        </w:rPr>
        <w:t>Mikrobioloģijas l</w:t>
      </w:r>
      <w:r>
        <w:rPr>
          <w:color w:val="000000"/>
          <w:lang w:val="lv-LV"/>
        </w:rPr>
        <w:t xml:space="preserve">aboratorijas barotņu un reaģentu </w:t>
      </w:r>
      <w:r>
        <w:rPr>
          <w:color w:val="000000"/>
          <w:spacing w:val="-4"/>
          <w:lang w:val="lv-LV"/>
        </w:rPr>
        <w:t xml:space="preserve">piegāde </w:t>
      </w:r>
    </w:p>
    <w:p w:rsidR="00347B9F" w:rsidRDefault="00347B9F" w:rsidP="00347B9F">
      <w:pPr>
        <w:shd w:val="clear" w:color="auto" w:fill="FFFFFF"/>
        <w:spacing w:line="274" w:lineRule="exact"/>
        <w:jc w:val="center"/>
        <w:rPr>
          <w:color w:val="000000"/>
          <w:spacing w:val="1"/>
          <w:lang w:val="lv-LV"/>
        </w:rPr>
      </w:pPr>
      <w:r>
        <w:rPr>
          <w:color w:val="000000"/>
          <w:lang w:val="lv-LV"/>
        </w:rPr>
        <w:t xml:space="preserve"> (identifikācijas Nr. JRS 2017/24K)</w:t>
      </w:r>
    </w:p>
    <w:p w:rsidR="00347B9F" w:rsidRDefault="00347B9F" w:rsidP="00347B9F">
      <w:pPr>
        <w:shd w:val="clear" w:color="auto" w:fill="FFFFFF"/>
        <w:spacing w:line="274" w:lineRule="exact"/>
        <w:jc w:val="both"/>
        <w:rPr>
          <w:color w:val="000000"/>
          <w:spacing w:val="1"/>
          <w:lang w:val="lv-LV"/>
        </w:rPr>
      </w:pPr>
    </w:p>
    <w:p w:rsidR="00347B9F" w:rsidRDefault="00347B9F" w:rsidP="00347B9F">
      <w:pPr>
        <w:shd w:val="clear" w:color="auto" w:fill="FFFFFF"/>
        <w:spacing w:line="274" w:lineRule="exact"/>
        <w:jc w:val="both"/>
        <w:rPr>
          <w:color w:val="000000"/>
          <w:spacing w:val="1"/>
          <w:lang w:val="lv-LV"/>
        </w:rPr>
      </w:pPr>
      <w:r>
        <w:rPr>
          <w:color w:val="000000"/>
          <w:spacing w:val="1"/>
          <w:lang w:val="lv-LV"/>
        </w:rPr>
        <w:t>Jēkabpilī, 2018.gada 14.februārī</w:t>
      </w:r>
    </w:p>
    <w:p w:rsidR="00347B9F" w:rsidRDefault="00347B9F" w:rsidP="00347B9F">
      <w:pPr>
        <w:shd w:val="clear" w:color="auto" w:fill="FFFFFF"/>
        <w:spacing w:line="274" w:lineRule="exact"/>
        <w:jc w:val="both"/>
        <w:rPr>
          <w:color w:val="000000"/>
          <w:spacing w:val="1"/>
          <w:lang w:val="lv-LV"/>
        </w:rPr>
      </w:pPr>
    </w:p>
    <w:p w:rsidR="00347B9F" w:rsidRDefault="00347B9F" w:rsidP="00347B9F">
      <w:pPr>
        <w:shd w:val="clear" w:color="auto" w:fill="FFFFFF"/>
        <w:ind w:right="67"/>
        <w:jc w:val="both"/>
        <w:rPr>
          <w:b/>
          <w:bCs/>
          <w:color w:val="000000"/>
          <w:lang w:val="lv-LV"/>
        </w:rPr>
      </w:pPr>
      <w:r w:rsidRPr="0079462E">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 </w:t>
      </w:r>
      <w:r>
        <w:rPr>
          <w:color w:val="000000"/>
          <w:lang w:val="lv-LV"/>
        </w:rPr>
        <w:t>Ivara Zvīdra, valdes locekles Rutas Miķelsones, valdes locekles Guntas Dābolas personā</w:t>
      </w:r>
      <w:r>
        <w:rPr>
          <w:color w:val="000000"/>
          <w:spacing w:val="6"/>
          <w:lang w:val="lv-LV"/>
        </w:rPr>
        <w:t xml:space="preserve">, kuras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Pr="00347B9F">
        <w:rPr>
          <w:b/>
          <w:color w:val="000000"/>
          <w:spacing w:val="6"/>
          <w:lang w:val="lv-LV"/>
        </w:rPr>
        <w:t>SIA „Interlux”,</w:t>
      </w:r>
      <w:r>
        <w:rPr>
          <w:color w:val="000000"/>
          <w:spacing w:val="6"/>
          <w:lang w:val="lv-LV"/>
        </w:rPr>
        <w:t xml:space="preserve"> reģ. Nr. 40003793189,</w:t>
      </w:r>
      <w:r>
        <w:rPr>
          <w:color w:val="000000"/>
          <w:spacing w:val="10"/>
          <w:lang w:val="lv-LV"/>
        </w:rPr>
        <w:t xml:space="preserve"> turpmāk - </w:t>
      </w:r>
      <w:r>
        <w:rPr>
          <w:b/>
          <w:bCs/>
          <w:color w:val="000000"/>
          <w:spacing w:val="10"/>
          <w:lang w:val="lv-LV"/>
        </w:rPr>
        <w:t xml:space="preserve">Izpildītājs, </w:t>
      </w:r>
      <w:r w:rsidRPr="001D29F4">
        <w:rPr>
          <w:bCs/>
          <w:color w:val="000000"/>
          <w:spacing w:val="10"/>
          <w:lang w:val="lv-LV"/>
        </w:rPr>
        <w:t xml:space="preserve">tās </w:t>
      </w:r>
      <w:r>
        <w:rPr>
          <w:bCs/>
          <w:color w:val="000000"/>
          <w:spacing w:val="10"/>
          <w:lang w:val="lv-LV"/>
        </w:rPr>
        <w:t>valdes priekšsēdētāja Naura Sedlera</w:t>
      </w:r>
      <w:r w:rsidRPr="001D29F4">
        <w:rPr>
          <w:color w:val="000000"/>
          <w:spacing w:val="3"/>
          <w:lang w:val="lv-LV"/>
        </w:rPr>
        <w:t xml:space="preserve"> </w:t>
      </w:r>
      <w:r>
        <w:rPr>
          <w:color w:val="000000"/>
          <w:spacing w:val="3"/>
          <w:lang w:val="lv-LV"/>
        </w:rPr>
        <w:t xml:space="preserve">personā, kurš rīkojas uz statūtu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publiska iepirkuma „</w:t>
      </w:r>
      <w:r>
        <w:rPr>
          <w:color w:val="000000"/>
          <w:spacing w:val="-4"/>
          <w:lang w:val="lv-LV"/>
        </w:rPr>
        <w:t>Mikrobioloģijas l</w:t>
      </w:r>
      <w:r>
        <w:rPr>
          <w:color w:val="000000"/>
          <w:lang w:val="lv-LV"/>
        </w:rPr>
        <w:t>aboratorijas barotņu un reaģentu p</w:t>
      </w:r>
      <w:r>
        <w:rPr>
          <w:color w:val="000000"/>
          <w:spacing w:val="-4"/>
          <w:lang w:val="lv-LV"/>
        </w:rPr>
        <w:t>iegāde”</w:t>
      </w:r>
      <w:r>
        <w:rPr>
          <w:color w:val="000000"/>
          <w:spacing w:val="3"/>
          <w:lang w:val="lv-LV"/>
        </w:rPr>
        <w:t>,</w:t>
      </w:r>
      <w:r>
        <w:rPr>
          <w:color w:val="000000"/>
          <w:lang w:val="lv-LV"/>
        </w:rPr>
        <w:t xml:space="preserve"> ID Nr. JRS 2017/24K rezultātiem</w:t>
      </w:r>
      <w:r>
        <w:rPr>
          <w:color w:val="000000"/>
          <w:spacing w:val="3"/>
          <w:lang w:val="lv-LV"/>
        </w:rPr>
        <w:t xml:space="preserve">, noslēdza </w:t>
      </w:r>
      <w:r>
        <w:rPr>
          <w:color w:val="000000"/>
          <w:lang w:val="lv-LV"/>
        </w:rPr>
        <w:t xml:space="preserve">šādu 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 xml:space="preserve">:  </w:t>
      </w:r>
    </w:p>
    <w:p w:rsidR="00347B9F" w:rsidRDefault="00347B9F" w:rsidP="00347B9F">
      <w:pPr>
        <w:shd w:val="clear" w:color="auto" w:fill="FFFFFF"/>
        <w:tabs>
          <w:tab w:val="left" w:pos="9720"/>
        </w:tabs>
        <w:spacing w:line="274" w:lineRule="exact"/>
        <w:jc w:val="both"/>
        <w:rPr>
          <w:b/>
          <w:bCs/>
          <w:color w:val="000000"/>
          <w:lang w:val="lv-LV"/>
        </w:rPr>
      </w:pPr>
    </w:p>
    <w:p w:rsidR="00347B9F" w:rsidRDefault="00347B9F" w:rsidP="00347B9F">
      <w:pPr>
        <w:shd w:val="clear" w:color="auto" w:fill="FFFFFF"/>
        <w:tabs>
          <w:tab w:val="left" w:pos="9720"/>
        </w:tabs>
        <w:spacing w:line="274" w:lineRule="exact"/>
        <w:jc w:val="both"/>
        <w:rPr>
          <w:color w:val="000000"/>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881005" w:rsidRDefault="00347B9F" w:rsidP="00347B9F">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w:t>
      </w:r>
      <w:r w:rsidR="00881005">
        <w:rPr>
          <w:color w:val="000000"/>
          <w:lang w:val="lv-LV"/>
        </w:rPr>
        <w:t xml:space="preserve">pārdod un piegādā, bet Pasūtītājs pieņem un apmaksā </w:t>
      </w:r>
      <w:r w:rsidR="00881005">
        <w:rPr>
          <w:color w:val="000000"/>
          <w:spacing w:val="-4"/>
          <w:lang w:val="lv-LV"/>
        </w:rPr>
        <w:t>mikrobioloģijas l</w:t>
      </w:r>
      <w:r w:rsidR="00881005">
        <w:rPr>
          <w:color w:val="000000"/>
          <w:lang w:val="lv-LV"/>
        </w:rPr>
        <w:t xml:space="preserve">aboratorijas barotnes un reaģentus saskaņā </w:t>
      </w:r>
      <w:r w:rsidR="00881005">
        <w:rPr>
          <w:color w:val="000000"/>
          <w:spacing w:val="4"/>
          <w:lang w:val="lv-LV"/>
        </w:rPr>
        <w:t xml:space="preserve">ar specifikāciju un cenu, kas ir noteikta iesniegtā piedāvājuma tehniskajā specifikācijā – finanšu piedāvājumā (Tehniskās specifikācijas daļas Nr. 23, un 30), </w:t>
      </w:r>
      <w:r w:rsidR="00881005">
        <w:rPr>
          <w:color w:val="000000"/>
          <w:spacing w:val="10"/>
          <w:lang w:val="lv-LV"/>
        </w:rPr>
        <w:t xml:space="preserve">(turpmāk tekstā arī Prece), kas ir šī </w:t>
      </w:r>
      <w:smartTag w:uri="schemas-tilde-lv/tildestengine" w:element="veidnes">
        <w:smartTagPr>
          <w:attr w:name="baseform" w:val="līgum|s"/>
          <w:attr w:name="id" w:val="-1"/>
          <w:attr w:name="text" w:val="līguma"/>
        </w:smartTagPr>
        <w:r w:rsidR="00881005">
          <w:rPr>
            <w:color w:val="000000"/>
            <w:spacing w:val="10"/>
            <w:lang w:val="lv-LV"/>
          </w:rPr>
          <w:t>līguma</w:t>
        </w:r>
      </w:smartTag>
      <w:r w:rsidR="00881005">
        <w:rPr>
          <w:color w:val="000000"/>
          <w:spacing w:val="10"/>
          <w:lang w:val="lv-LV"/>
        </w:rPr>
        <w:t xml:space="preserve"> neatņemama </w:t>
      </w:r>
      <w:r w:rsidR="00881005">
        <w:rPr>
          <w:color w:val="000000"/>
          <w:lang w:val="lv-LV"/>
        </w:rPr>
        <w:t>sastāvdaļa (1.pielikums).</w:t>
      </w:r>
    </w:p>
    <w:p w:rsidR="00347B9F" w:rsidRDefault="00347B9F" w:rsidP="00347B9F">
      <w:pPr>
        <w:shd w:val="clear" w:color="auto" w:fill="FFFFFF"/>
        <w:tabs>
          <w:tab w:val="left" w:pos="446"/>
        </w:tabs>
        <w:spacing w:before="269" w:line="274" w:lineRule="exact"/>
        <w:ind w:left="10"/>
        <w:jc w:val="both"/>
        <w:rPr>
          <w:color w:val="000000"/>
          <w:lang w:val="lv-LV"/>
        </w:rPr>
      </w:pPr>
      <w:r>
        <w:rPr>
          <w:color w:val="000000"/>
          <w:lang w:val="lv-LV"/>
        </w:rPr>
        <w:t xml:space="preserve">pārdod un piegādā, bet Pasūtītājs pieņem un apmaksā </w:t>
      </w:r>
      <w:r>
        <w:rPr>
          <w:color w:val="000000"/>
          <w:spacing w:val="-4"/>
          <w:lang w:val="lv-LV"/>
        </w:rPr>
        <w:t>mikrobioloģijas l</w:t>
      </w:r>
      <w:r>
        <w:rPr>
          <w:color w:val="000000"/>
          <w:lang w:val="lv-LV"/>
        </w:rPr>
        <w:t xml:space="preserve">aboratorijas barotnes un reaģentus saskaņā </w:t>
      </w:r>
      <w:r>
        <w:rPr>
          <w:color w:val="000000"/>
          <w:spacing w:val="4"/>
          <w:lang w:val="lv-LV"/>
        </w:rPr>
        <w:t>ar specifikāciju un cenu, kas ir noteikta iesniegtā piedāvājuma tehniskajā specifikācijā – finanšu piedāvājumā 1.</w:t>
      </w:r>
      <w:r>
        <w:rPr>
          <w:color w:val="000000"/>
          <w:spacing w:val="10"/>
          <w:lang w:val="lv-LV"/>
        </w:rPr>
        <w:t xml:space="preserve">pielikums, (turpmāk tekstā arī Prece) kas ir šī </w:t>
      </w:r>
      <w:smartTag w:uri="schemas-tilde-lv/tildestengine" w:element="veidnes">
        <w:smartTagPr>
          <w:attr w:name="baseform" w:val="līgum|s"/>
          <w:attr w:name="id" w:val="-1"/>
          <w:attr w:name="text" w:val="līguma"/>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347B9F" w:rsidRDefault="00347B9F" w:rsidP="00347B9F">
      <w:pPr>
        <w:shd w:val="clear" w:color="auto" w:fill="FFFFFF"/>
        <w:tabs>
          <w:tab w:val="left" w:pos="446"/>
        </w:tabs>
        <w:spacing w:before="269" w:line="274" w:lineRule="exact"/>
        <w:ind w:left="10"/>
        <w:jc w:val="both"/>
        <w:rPr>
          <w:color w:val="000000"/>
          <w:spacing w:val="-1"/>
          <w:lang w:val="lv-LV"/>
        </w:rPr>
      </w:pPr>
      <w:r>
        <w:rPr>
          <w:color w:val="000000"/>
          <w:spacing w:val="-1"/>
          <w:lang w:val="lv-LV"/>
        </w:rPr>
        <w:t>1.2 Atkarībā no pieprasījuma apjoma samazināšanās vai palielināšanās plānotais gada apjoms var tikt grozīts. Mainoties preces iegādes apjomam, nedrīkst mainīties vienas vienības cena, kas ir iesniegta piedāvājumā.</w:t>
      </w:r>
    </w:p>
    <w:p w:rsidR="00347B9F" w:rsidRDefault="00347B9F" w:rsidP="00347B9F">
      <w:pPr>
        <w:shd w:val="clear" w:color="auto" w:fill="FFFFFF"/>
        <w:tabs>
          <w:tab w:val="left" w:pos="446"/>
        </w:tabs>
        <w:spacing w:before="269" w:line="274" w:lineRule="exact"/>
        <w:ind w:left="10"/>
        <w:jc w:val="both"/>
        <w:rPr>
          <w:color w:val="000000"/>
          <w:lang w:val="lv-LV"/>
        </w:rPr>
      </w:pPr>
      <w:r>
        <w:rPr>
          <w:color w:val="000000"/>
          <w:spacing w:val="-1"/>
          <w:lang w:val="lv-LV"/>
        </w:rPr>
        <w:t>1.3. Faktiskais piegādes apjoms veidojas atkarībā no Pasūtītāja nepieciešamības, kas saistīta ar pacientu plūsmu un veiktajiem pieprasījumiem, neveicot grozījumus šajā līgumā. Pasūtītājam ir tiesības neiegādāties plānoto reaģentu daudzumu pilnā apjomā un Izpildītājam pret to nav iebildumu.</w:t>
      </w:r>
    </w:p>
    <w:p w:rsidR="00347B9F" w:rsidRDefault="00347B9F" w:rsidP="00347B9F">
      <w:pPr>
        <w:shd w:val="clear" w:color="auto" w:fill="FFFFFF"/>
        <w:spacing w:before="283"/>
        <w:ind w:right="43"/>
        <w:jc w:val="both"/>
        <w:rPr>
          <w:color w:val="000000"/>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347B9F" w:rsidRDefault="00347B9F" w:rsidP="00347B9F">
      <w:pPr>
        <w:shd w:val="clear" w:color="auto" w:fill="FFFFFF"/>
        <w:tabs>
          <w:tab w:val="left" w:leader="underscore" w:pos="3859"/>
          <w:tab w:val="left" w:leader="underscore" w:pos="5035"/>
          <w:tab w:val="left" w:leader="underscore" w:pos="5741"/>
        </w:tabs>
        <w:spacing w:before="269" w:line="274" w:lineRule="exact"/>
        <w:ind w:left="19"/>
        <w:jc w:val="both"/>
        <w:rPr>
          <w:color w:val="000000"/>
          <w:spacing w:val="-1"/>
          <w:lang w:val="lv-LV"/>
        </w:rPr>
      </w:pPr>
      <w:r>
        <w:rPr>
          <w:color w:val="000000"/>
          <w:spacing w:val="-2"/>
          <w:lang w:val="lv-LV"/>
        </w:rPr>
        <w:t xml:space="preserve">2. l. Līguma summa ir </w:t>
      </w:r>
      <w:r w:rsidRPr="004A386A">
        <w:rPr>
          <w:color w:val="000000"/>
          <w:spacing w:val="-2"/>
          <w:u w:val="single"/>
          <w:lang w:val="lv-LV"/>
        </w:rPr>
        <w:t>EUR</w:t>
      </w:r>
      <w:r w:rsidR="00881005" w:rsidRPr="004A386A">
        <w:rPr>
          <w:color w:val="000000"/>
          <w:spacing w:val="-2"/>
          <w:u w:val="single"/>
          <w:lang w:val="lv-LV"/>
        </w:rPr>
        <w:t xml:space="preserve"> 256,44</w:t>
      </w:r>
      <w:r>
        <w:rPr>
          <w:color w:val="000000"/>
          <w:lang w:val="lv-LV"/>
        </w:rPr>
        <w:t xml:space="preserve"> (</w:t>
      </w:r>
      <w:r w:rsidR="00881005">
        <w:rPr>
          <w:color w:val="000000"/>
          <w:spacing w:val="-3"/>
          <w:lang w:val="lv-LV"/>
        </w:rPr>
        <w:t>divi simti piecdesmit seši eiro un 44 centi</w:t>
      </w:r>
      <w:r>
        <w:rPr>
          <w:color w:val="000000"/>
          <w:spacing w:val="-1"/>
          <w:lang w:val="lv-LV"/>
        </w:rPr>
        <w:t xml:space="preserve">) bez </w:t>
      </w:r>
      <w:r w:rsidR="004A386A">
        <w:rPr>
          <w:color w:val="000000"/>
          <w:spacing w:val="-1"/>
          <w:lang w:val="lv-LV"/>
        </w:rPr>
        <w:t>PVN,</w:t>
      </w:r>
      <w:r>
        <w:rPr>
          <w:color w:val="000000"/>
          <w:spacing w:val="-1"/>
          <w:lang w:val="lv-LV"/>
        </w:rPr>
        <w:t xml:space="preserve"> kuru veido uzvarējušo iepirkuma daļu summas: </w:t>
      </w:r>
    </w:p>
    <w:p w:rsidR="00347B9F" w:rsidRDefault="00347B9F" w:rsidP="00347B9F">
      <w:pPr>
        <w:shd w:val="clear" w:color="auto" w:fill="FFFFFF"/>
        <w:tabs>
          <w:tab w:val="left" w:leader="underscore" w:pos="-4111"/>
          <w:tab w:val="left" w:leader="underscore" w:pos="-3969"/>
        </w:tabs>
        <w:ind w:left="19"/>
        <w:jc w:val="both"/>
        <w:rPr>
          <w:color w:val="000000"/>
          <w:spacing w:val="-1"/>
          <w:lang w:val="lv-LV"/>
        </w:rPr>
      </w:pPr>
      <w:r>
        <w:rPr>
          <w:color w:val="000000"/>
          <w:spacing w:val="-1"/>
          <w:lang w:val="lv-LV"/>
        </w:rPr>
        <w:tab/>
        <w:t xml:space="preserve">2.1.1. Daļa Nr. </w:t>
      </w:r>
      <w:r w:rsidR="00881005">
        <w:rPr>
          <w:color w:val="000000"/>
          <w:spacing w:val="-1"/>
          <w:lang w:val="lv-LV"/>
        </w:rPr>
        <w:t xml:space="preserve">11 </w:t>
      </w:r>
      <w:r w:rsidR="004A386A">
        <w:rPr>
          <w:color w:val="000000"/>
          <w:spacing w:val="-1"/>
          <w:lang w:val="lv-LV"/>
        </w:rPr>
        <w:t>(</w:t>
      </w:r>
      <w:r w:rsidR="00881005">
        <w:rPr>
          <w:color w:val="000000"/>
          <w:spacing w:val="-1"/>
          <w:lang w:val="lv-LV"/>
        </w:rPr>
        <w:t>Tehniskās specifikācijas daļa Nr. 23</w:t>
      </w:r>
      <w:r w:rsidR="004A386A">
        <w:rPr>
          <w:color w:val="000000"/>
          <w:spacing w:val="-1"/>
          <w:lang w:val="lv-LV"/>
        </w:rPr>
        <w:t>,</w:t>
      </w:r>
      <w:r w:rsidR="00881005">
        <w:rPr>
          <w:color w:val="000000"/>
          <w:spacing w:val="-1"/>
          <w:lang w:val="lv-LV"/>
        </w:rPr>
        <w:t xml:space="preserve"> Enterohemorāģiskā E.coli identifikācija</w:t>
      </w:r>
      <w:r w:rsidR="004A386A">
        <w:rPr>
          <w:color w:val="000000"/>
          <w:spacing w:val="-1"/>
          <w:lang w:val="lv-LV"/>
        </w:rPr>
        <w:t>)</w:t>
      </w:r>
      <w:r>
        <w:rPr>
          <w:color w:val="000000"/>
          <w:spacing w:val="-1"/>
          <w:lang w:val="lv-LV"/>
        </w:rPr>
        <w:t xml:space="preserve">, </w:t>
      </w:r>
      <w:r w:rsidRPr="004A386A">
        <w:rPr>
          <w:color w:val="000000"/>
          <w:spacing w:val="-1"/>
          <w:u w:val="single"/>
          <w:lang w:val="lv-LV"/>
        </w:rPr>
        <w:t xml:space="preserve">EUR </w:t>
      </w:r>
      <w:r w:rsidR="004A386A" w:rsidRPr="004A386A">
        <w:rPr>
          <w:color w:val="000000"/>
          <w:spacing w:val="-1"/>
          <w:u w:val="single"/>
          <w:lang w:val="lv-LV"/>
        </w:rPr>
        <w:t>131,00</w:t>
      </w:r>
      <w:r>
        <w:rPr>
          <w:color w:val="000000"/>
          <w:spacing w:val="-1"/>
          <w:lang w:val="lv-LV"/>
        </w:rPr>
        <w:t>, bez PVN</w:t>
      </w:r>
      <w:r w:rsidR="004A386A">
        <w:rPr>
          <w:color w:val="000000"/>
          <w:spacing w:val="-1"/>
          <w:lang w:val="lv-LV"/>
        </w:rPr>
        <w:t>. K</w:t>
      </w:r>
      <w:r>
        <w:rPr>
          <w:color w:val="000000"/>
          <w:spacing w:val="-1"/>
          <w:lang w:val="lv-LV"/>
        </w:rPr>
        <w:t xml:space="preserve">opā </w:t>
      </w:r>
      <w:r w:rsidRPr="002B3BCF">
        <w:rPr>
          <w:color w:val="000000"/>
          <w:spacing w:val="-1"/>
          <w:u w:val="single"/>
          <w:lang w:val="lv-LV"/>
        </w:rPr>
        <w:t xml:space="preserve">ar </w:t>
      </w:r>
      <w:r w:rsidR="004A386A" w:rsidRPr="002B3BCF">
        <w:rPr>
          <w:color w:val="000000"/>
          <w:spacing w:val="-1"/>
          <w:u w:val="single"/>
          <w:lang w:val="lv-LV"/>
        </w:rPr>
        <w:t>12</w:t>
      </w:r>
      <w:r w:rsidRPr="002B3BCF">
        <w:rPr>
          <w:color w:val="000000"/>
          <w:spacing w:val="-1"/>
          <w:u w:val="single"/>
          <w:lang w:val="lv-LV"/>
        </w:rPr>
        <w:t xml:space="preserve">% PVN ir EUR </w:t>
      </w:r>
      <w:r w:rsidR="004A386A" w:rsidRPr="002B3BCF">
        <w:rPr>
          <w:color w:val="000000"/>
          <w:spacing w:val="-1"/>
          <w:u w:val="single"/>
          <w:lang w:val="lv-LV"/>
        </w:rPr>
        <w:t>146,72</w:t>
      </w:r>
    </w:p>
    <w:p w:rsidR="00347B9F" w:rsidRPr="002B3BCF" w:rsidRDefault="00347B9F" w:rsidP="00347B9F">
      <w:pPr>
        <w:shd w:val="clear" w:color="auto" w:fill="FFFFFF"/>
        <w:tabs>
          <w:tab w:val="left" w:leader="underscore" w:pos="-4111"/>
          <w:tab w:val="left" w:leader="underscore" w:pos="-3969"/>
        </w:tabs>
        <w:ind w:left="19"/>
        <w:jc w:val="both"/>
        <w:rPr>
          <w:color w:val="000000"/>
          <w:spacing w:val="-1"/>
          <w:u w:val="single"/>
          <w:lang w:val="lv-LV"/>
        </w:rPr>
      </w:pPr>
      <w:r>
        <w:rPr>
          <w:color w:val="000000"/>
          <w:spacing w:val="-1"/>
          <w:lang w:val="lv-LV"/>
        </w:rPr>
        <w:tab/>
        <w:t xml:space="preserve">2.1.2. Daļa Nr. </w:t>
      </w:r>
      <w:r w:rsidR="004A386A">
        <w:rPr>
          <w:color w:val="000000"/>
          <w:spacing w:val="-1"/>
          <w:lang w:val="lv-LV"/>
        </w:rPr>
        <w:t>18 (Tehniskās specifikācijas daļa Nr. 30, Treponema pallidum agrīna noteikšana serumā un plazmā ar precipitācijas metodi)</w:t>
      </w:r>
      <w:r>
        <w:rPr>
          <w:color w:val="000000"/>
          <w:spacing w:val="-1"/>
          <w:lang w:val="lv-LV"/>
        </w:rPr>
        <w:t xml:space="preserve">, </w:t>
      </w:r>
      <w:r w:rsidRPr="004A386A">
        <w:rPr>
          <w:color w:val="000000"/>
          <w:spacing w:val="-1"/>
          <w:u w:val="single"/>
          <w:lang w:val="lv-LV"/>
        </w:rPr>
        <w:t xml:space="preserve">EUR </w:t>
      </w:r>
      <w:r w:rsidR="004A386A" w:rsidRPr="004A386A">
        <w:rPr>
          <w:color w:val="000000"/>
          <w:spacing w:val="-1"/>
          <w:u w:val="single"/>
          <w:lang w:val="lv-LV"/>
        </w:rPr>
        <w:t>125,44</w:t>
      </w:r>
      <w:r w:rsidRPr="00540A20">
        <w:rPr>
          <w:color w:val="000000"/>
          <w:spacing w:val="-1"/>
          <w:lang w:val="lv-LV"/>
        </w:rPr>
        <w:t xml:space="preserve"> </w:t>
      </w:r>
      <w:r>
        <w:rPr>
          <w:color w:val="000000"/>
          <w:spacing w:val="-1"/>
          <w:lang w:val="lv-LV"/>
        </w:rPr>
        <w:t>bez PVN</w:t>
      </w:r>
      <w:r w:rsidR="004A386A">
        <w:rPr>
          <w:color w:val="000000"/>
          <w:spacing w:val="-1"/>
          <w:lang w:val="lv-LV"/>
        </w:rPr>
        <w:t>. K</w:t>
      </w:r>
      <w:r>
        <w:rPr>
          <w:color w:val="000000"/>
          <w:spacing w:val="-1"/>
          <w:lang w:val="lv-LV"/>
        </w:rPr>
        <w:t xml:space="preserve">opā </w:t>
      </w:r>
      <w:r w:rsidRPr="002B3BCF">
        <w:rPr>
          <w:color w:val="000000"/>
          <w:spacing w:val="-1"/>
          <w:u w:val="single"/>
          <w:lang w:val="lv-LV"/>
        </w:rPr>
        <w:t xml:space="preserve">ar </w:t>
      </w:r>
      <w:r w:rsidR="004A386A" w:rsidRPr="002B3BCF">
        <w:rPr>
          <w:color w:val="000000"/>
          <w:spacing w:val="-1"/>
          <w:u w:val="single"/>
          <w:lang w:val="lv-LV"/>
        </w:rPr>
        <w:t>12</w:t>
      </w:r>
      <w:r w:rsidRPr="002B3BCF">
        <w:rPr>
          <w:color w:val="000000"/>
          <w:spacing w:val="-1"/>
          <w:u w:val="single"/>
          <w:lang w:val="lv-LV"/>
        </w:rPr>
        <w:t xml:space="preserve">% PVN ir EUR </w:t>
      </w:r>
      <w:r w:rsidR="004A386A" w:rsidRPr="002B3BCF">
        <w:rPr>
          <w:color w:val="000000"/>
          <w:spacing w:val="-1"/>
          <w:u w:val="single"/>
          <w:lang w:val="lv-LV"/>
        </w:rPr>
        <w:t>140,49</w:t>
      </w:r>
      <w:r w:rsidR="002B3BCF">
        <w:rPr>
          <w:color w:val="000000"/>
          <w:spacing w:val="-1"/>
          <w:u w:val="single"/>
          <w:lang w:val="lv-LV"/>
        </w:rPr>
        <w:t>.</w:t>
      </w:r>
    </w:p>
    <w:p w:rsidR="00347B9F" w:rsidRDefault="00347B9F" w:rsidP="004A386A">
      <w:pPr>
        <w:shd w:val="clear" w:color="auto" w:fill="FFFFFF"/>
        <w:tabs>
          <w:tab w:val="left" w:leader="underscore" w:pos="-4111"/>
          <w:tab w:val="left" w:leader="underscore" w:pos="-3969"/>
        </w:tabs>
        <w:ind w:left="19"/>
        <w:jc w:val="both"/>
        <w:rPr>
          <w:color w:val="000000"/>
          <w:spacing w:val="-5"/>
          <w:lang w:val="lv-LV"/>
        </w:rPr>
      </w:pPr>
      <w:r>
        <w:rPr>
          <w:color w:val="000000"/>
          <w:spacing w:val="-1"/>
          <w:lang w:val="lv-LV"/>
        </w:rPr>
        <w:tab/>
      </w:r>
      <w:r>
        <w:rPr>
          <w:color w:val="000000"/>
          <w:spacing w:val="9"/>
          <w:lang w:val="lv-LV"/>
        </w:rPr>
        <w:t xml:space="preserve">2.2. 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var mainīties saskaņā ar faktiskā pieprasījuma apjoma samazināšanos vai palielināšanos, nemainoties konkrētā reaģenta vienības cenai </w:t>
      </w:r>
      <w:r>
        <w:rPr>
          <w:color w:val="000000"/>
          <w:lang w:val="lv-LV"/>
        </w:rPr>
        <w:t xml:space="preserve">un Izpildītājam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 nebūs. </w:t>
      </w:r>
    </w:p>
    <w:p w:rsidR="00347B9F" w:rsidRDefault="00347B9F" w:rsidP="00347B9F">
      <w:pPr>
        <w:widowControl w:val="0"/>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2.3. Preces cenas tiek noteiktas vadoties no iesniegtās tehniskās specifikācijas – finanšu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1.pielikumā.</w:t>
      </w:r>
    </w:p>
    <w:p w:rsidR="00347B9F" w:rsidRDefault="00347B9F" w:rsidP="00347B9F">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2.4. Preces piegāde, kas neatbilst LR noteiktiem preču grupas standartiem, noteiktām drošības prasībām, Pasūtītāja pieprasītai kvalitātei, daudzumam un sortimentam, kas neatbilst Tehniskās </w:t>
      </w:r>
      <w:r>
        <w:rPr>
          <w:color w:val="000000"/>
          <w:spacing w:val="-3"/>
          <w:lang w:val="lv-LV"/>
        </w:rPr>
        <w:lastRenderedPageBreak/>
        <w:t>specifikācijas nosacījumiem, Pasūtītājs neapmaksā.</w:t>
      </w:r>
    </w:p>
    <w:p w:rsidR="00347B9F" w:rsidRPr="00522123" w:rsidRDefault="00347B9F" w:rsidP="00347B9F">
      <w:pPr>
        <w:pStyle w:val="ListParagraph"/>
        <w:widowControl w:val="0"/>
        <w:numPr>
          <w:ilvl w:val="1"/>
          <w:numId w:val="2"/>
        </w:numPr>
        <w:shd w:val="clear" w:color="auto" w:fill="FFFFFF"/>
        <w:tabs>
          <w:tab w:val="left" w:pos="0"/>
        </w:tabs>
        <w:autoSpaceDE w:val="0"/>
        <w:autoSpaceDN w:val="0"/>
        <w:adjustRightInd w:val="0"/>
        <w:spacing w:line="274" w:lineRule="exact"/>
        <w:ind w:left="0" w:firstLine="0"/>
        <w:jc w:val="both"/>
        <w:rPr>
          <w:color w:val="000000"/>
          <w:spacing w:val="-3"/>
          <w:lang w:val="lv-LV"/>
        </w:rPr>
      </w:pPr>
      <w:r w:rsidRPr="00522123">
        <w:rPr>
          <w:color w:val="000000"/>
          <w:spacing w:val="4"/>
          <w:lang w:val="lv-LV"/>
        </w:rPr>
        <w:t xml:space="preserve">Pasūtītājs apmaksā preci, veicot 100% pēcapmaksu 30 (trīsdesmit) dienu laikā no </w:t>
      </w:r>
      <w:r w:rsidRPr="00522123">
        <w:rPr>
          <w:color w:val="000000"/>
          <w:spacing w:val="2"/>
          <w:lang w:val="lv-LV"/>
        </w:rPr>
        <w:t>preces piegādes brīža un preču pavadzīmes - rēķina saņemšanas.</w:t>
      </w:r>
    </w:p>
    <w:p w:rsidR="00347B9F" w:rsidRDefault="00347B9F" w:rsidP="00347B9F">
      <w:pPr>
        <w:shd w:val="clear" w:color="auto" w:fill="FFFFFF"/>
        <w:spacing w:before="5" w:line="274" w:lineRule="exact"/>
        <w:ind w:left="29" w:right="62"/>
        <w:jc w:val="both"/>
        <w:rPr>
          <w:color w:val="000000"/>
          <w:spacing w:val="-1"/>
          <w:lang w:val="lv-LV"/>
        </w:rPr>
      </w:pPr>
      <w:r>
        <w:rPr>
          <w:color w:val="000000"/>
          <w:spacing w:val="8"/>
          <w:lang w:val="lv-LV"/>
        </w:rPr>
        <w:t xml:space="preserve">2.6. Par preces apmaksas dienu tiek uzskatīta diena, kad Pasūtītājs ir pārskaitījis naudu uz </w:t>
      </w:r>
      <w:r>
        <w:rPr>
          <w:color w:val="000000"/>
          <w:spacing w:val="-1"/>
          <w:lang w:val="lv-LV"/>
        </w:rPr>
        <w:t>Izpildītāja bankas kontu, ko apliecina attiecīgais maksājuma uzdevums.</w:t>
      </w:r>
    </w:p>
    <w:p w:rsidR="00347B9F" w:rsidRDefault="00347B9F" w:rsidP="00347B9F">
      <w:pPr>
        <w:shd w:val="clear" w:color="auto" w:fill="FFFFFF"/>
        <w:spacing w:before="5" w:line="274" w:lineRule="exact"/>
        <w:ind w:left="29" w:right="62"/>
        <w:jc w:val="both"/>
        <w:rPr>
          <w:color w:val="000000"/>
          <w:spacing w:val="-1"/>
          <w:lang w:val="lv-LV"/>
        </w:rPr>
      </w:pPr>
      <w:r>
        <w:rPr>
          <w:color w:val="000000"/>
          <w:spacing w:val="-1"/>
          <w:lang w:val="lv-LV"/>
        </w:rPr>
        <w:t>2.7. Preces cenas vienpusēji nedrīkst tikt grozītas.</w:t>
      </w:r>
    </w:p>
    <w:p w:rsidR="00347B9F" w:rsidRDefault="00347B9F" w:rsidP="00347B9F">
      <w:pPr>
        <w:shd w:val="clear" w:color="auto" w:fill="FFFFFF"/>
        <w:spacing w:before="5" w:line="274" w:lineRule="exact"/>
        <w:ind w:left="29" w:right="62"/>
        <w:jc w:val="both"/>
        <w:rPr>
          <w:color w:val="000000"/>
          <w:spacing w:val="-1"/>
          <w:lang w:val="lv-LV"/>
        </w:rPr>
      </w:pPr>
      <w:r>
        <w:rPr>
          <w:color w:val="000000"/>
          <w:spacing w:val="-1"/>
          <w:lang w:val="lv-LV"/>
        </w:rPr>
        <w:t>2.8. Ja līguma darbības laikā tiek mainīta PVN likme, tad tas netiek uzskatīts par Preces cenas grozīšanu un atsevišķi grozījumi šajā līgumā netiek veikti, bet tiek piemērota spēkā esošā PVN likme.</w:t>
      </w:r>
    </w:p>
    <w:p w:rsidR="00347B9F" w:rsidRDefault="00347B9F" w:rsidP="00347B9F">
      <w:pPr>
        <w:shd w:val="clear" w:color="auto" w:fill="FFFFFF"/>
        <w:spacing w:before="278"/>
        <w:ind w:right="101"/>
        <w:jc w:val="both"/>
        <w:rPr>
          <w:lang w:val="lv-LV"/>
        </w:rPr>
      </w:pPr>
      <w:r>
        <w:rPr>
          <w:b/>
          <w:bCs/>
          <w:color w:val="000000"/>
          <w:lang w:val="lv-LV"/>
        </w:rPr>
        <w:t>3.Preču piegādes kartība</w:t>
      </w:r>
    </w:p>
    <w:p w:rsidR="00347B9F" w:rsidRPr="00522123" w:rsidRDefault="00347B9F" w:rsidP="00347B9F">
      <w:pPr>
        <w:pStyle w:val="ListParagraph"/>
        <w:widowControl w:val="0"/>
        <w:numPr>
          <w:ilvl w:val="1"/>
          <w:numId w:val="3"/>
        </w:numPr>
        <w:shd w:val="clear" w:color="auto" w:fill="FFFFFF"/>
        <w:tabs>
          <w:tab w:val="left" w:pos="427"/>
        </w:tabs>
        <w:autoSpaceDE w:val="0"/>
        <w:autoSpaceDN w:val="0"/>
        <w:adjustRightInd w:val="0"/>
        <w:spacing w:before="264" w:line="278" w:lineRule="exact"/>
        <w:jc w:val="both"/>
        <w:rPr>
          <w:color w:val="000000"/>
          <w:spacing w:val="-5"/>
          <w:lang w:val="lv-LV"/>
        </w:rPr>
      </w:pPr>
      <w:r>
        <w:rPr>
          <w:color w:val="000000"/>
          <w:lang w:val="lv-LV"/>
        </w:rPr>
        <w:t xml:space="preserve"> </w:t>
      </w:r>
      <w:r w:rsidRPr="00522123">
        <w:rPr>
          <w:color w:val="000000"/>
          <w:lang w:val="lv-LV"/>
        </w:rPr>
        <w:t>Piegāde notiek atsevišķās Preču partijās.</w:t>
      </w:r>
    </w:p>
    <w:p w:rsidR="00347B9F" w:rsidRDefault="00347B9F" w:rsidP="00347B9F">
      <w:pPr>
        <w:widowControl w:val="0"/>
        <w:shd w:val="clear" w:color="auto" w:fill="FFFFFF"/>
        <w:tabs>
          <w:tab w:val="left" w:pos="427"/>
        </w:tabs>
        <w:autoSpaceDE w:val="0"/>
        <w:autoSpaceDN w:val="0"/>
        <w:adjustRightInd w:val="0"/>
        <w:spacing w:before="5" w:line="278" w:lineRule="exact"/>
        <w:jc w:val="both"/>
        <w:rPr>
          <w:color w:val="000000"/>
          <w:spacing w:val="-5"/>
          <w:lang w:val="lv-LV"/>
        </w:rPr>
      </w:pPr>
      <w:r>
        <w:rPr>
          <w:color w:val="000000"/>
          <w:lang w:val="lv-LV"/>
        </w:rPr>
        <w:t xml:space="preserve">3.2. Pasūtītājs par nepieciešamo Preču daudzumu telefoniski vai rakstiski (elektroniski) informē Izpildītāju. E-pasta adrese _________________________ uz kuru Pasūtītājs var sūtīt pasūtījuma pieprasījumu. </w:t>
      </w:r>
    </w:p>
    <w:p w:rsidR="00347B9F" w:rsidRDefault="00347B9F" w:rsidP="00347B9F">
      <w:pPr>
        <w:widowControl w:val="0"/>
        <w:shd w:val="clear" w:color="auto" w:fill="FFFFFF"/>
        <w:tabs>
          <w:tab w:val="left" w:pos="427"/>
        </w:tabs>
        <w:autoSpaceDE w:val="0"/>
        <w:autoSpaceDN w:val="0"/>
        <w:adjustRightInd w:val="0"/>
        <w:spacing w:line="278" w:lineRule="exact"/>
        <w:jc w:val="both"/>
        <w:rPr>
          <w:color w:val="000000"/>
          <w:spacing w:val="-3"/>
          <w:lang w:val="lv-LV"/>
        </w:rPr>
      </w:pPr>
      <w:r>
        <w:rPr>
          <w:color w:val="000000"/>
          <w:spacing w:val="3"/>
          <w:lang w:val="lv-LV"/>
        </w:rPr>
        <w:t xml:space="preserve">3.3. Pasūtītā Prece Pasūtītājam ir jāpiegādā 3 (trīs) darba dienu laikā. Prece tiek </w:t>
      </w:r>
      <w:r>
        <w:rPr>
          <w:color w:val="000000"/>
          <w:spacing w:val="1"/>
          <w:lang w:val="lv-LV"/>
        </w:rPr>
        <w:t xml:space="preserve">nodota Pasūtītājam tā norādītajās telpās, A.Pormaļa iela 125, </w:t>
      </w:r>
      <w:r>
        <w:rPr>
          <w:color w:val="000000"/>
          <w:lang w:val="lv-LV"/>
        </w:rPr>
        <w:t>Jēkabpilī, LV - 5201.</w:t>
      </w:r>
    </w:p>
    <w:p w:rsidR="00347B9F" w:rsidRDefault="00347B9F" w:rsidP="00347B9F">
      <w:pPr>
        <w:widowControl w:val="0"/>
        <w:shd w:val="clear" w:color="auto" w:fill="FFFFFF"/>
        <w:tabs>
          <w:tab w:val="left" w:pos="427"/>
        </w:tabs>
        <w:autoSpaceDE w:val="0"/>
        <w:autoSpaceDN w:val="0"/>
        <w:adjustRightInd w:val="0"/>
        <w:spacing w:line="278" w:lineRule="exact"/>
        <w:jc w:val="both"/>
        <w:rPr>
          <w:lang w:val="lv-LV"/>
        </w:rPr>
      </w:pPr>
      <w:r>
        <w:rPr>
          <w:color w:val="000000"/>
          <w:spacing w:val="3"/>
          <w:lang w:val="lv-LV"/>
        </w:rPr>
        <w:t xml:space="preserve">3.4. 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 xml:space="preserve">būtisks Preču zudums vai iztrūkums, Pasūtītājs var atteikties tās pieņemt. </w:t>
      </w:r>
      <w:r>
        <w:rPr>
          <w:color w:val="000000"/>
          <w:spacing w:val="-1"/>
          <w:lang w:val="lv-LV"/>
        </w:rPr>
        <w:t>Nekvalitatīvā Prece ir jānomaina un iztrūkstošās Preces jāpiegādā piegādes dienā vai citā termiņā (vienojoties ar Pasūtītāju) bez papildus samaksas.</w:t>
      </w:r>
    </w:p>
    <w:p w:rsidR="00347B9F" w:rsidRDefault="00347B9F" w:rsidP="00347B9F">
      <w:pPr>
        <w:widowControl w:val="0"/>
        <w:shd w:val="clear" w:color="auto" w:fill="FFFFFF"/>
        <w:tabs>
          <w:tab w:val="left" w:pos="427"/>
        </w:tabs>
        <w:autoSpaceDE w:val="0"/>
        <w:autoSpaceDN w:val="0"/>
        <w:adjustRightInd w:val="0"/>
        <w:spacing w:line="278" w:lineRule="exact"/>
        <w:jc w:val="both"/>
        <w:rPr>
          <w:lang w:val="lv-LV"/>
        </w:rPr>
      </w:pPr>
      <w:r>
        <w:rPr>
          <w:color w:val="000000"/>
          <w:spacing w:val="-1"/>
          <w:lang w:val="lv-LV"/>
        </w:rPr>
        <w:t>3.5. Reaģenta garantijas termiņš - atbilstošs katram reaģentam, bet piegādes brīdī ne īsāks par 2/3 no kopējā reaģenta garantijas termiņa.</w:t>
      </w:r>
    </w:p>
    <w:p w:rsidR="00347B9F" w:rsidRDefault="00347B9F" w:rsidP="00347B9F">
      <w:pPr>
        <w:widowControl w:val="0"/>
        <w:shd w:val="clear" w:color="auto" w:fill="FFFFFF"/>
        <w:tabs>
          <w:tab w:val="left" w:pos="427"/>
        </w:tabs>
        <w:autoSpaceDE w:val="0"/>
        <w:autoSpaceDN w:val="0"/>
        <w:adjustRightInd w:val="0"/>
        <w:spacing w:line="278" w:lineRule="exact"/>
        <w:ind w:left="14"/>
        <w:jc w:val="both"/>
        <w:rPr>
          <w:lang w:val="lv-LV"/>
        </w:rPr>
      </w:pPr>
    </w:p>
    <w:p w:rsidR="00347B9F" w:rsidRDefault="00347B9F" w:rsidP="00347B9F">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4.Pušu saistības</w:t>
      </w:r>
    </w:p>
    <w:p w:rsidR="00347B9F" w:rsidRDefault="00347B9F" w:rsidP="00347B9F">
      <w:pPr>
        <w:widowControl w:val="0"/>
        <w:shd w:val="clear" w:color="auto" w:fill="FFFFFF"/>
        <w:tabs>
          <w:tab w:val="left" w:pos="446"/>
        </w:tabs>
        <w:autoSpaceDE w:val="0"/>
        <w:autoSpaceDN w:val="0"/>
        <w:adjustRightInd w:val="0"/>
        <w:spacing w:before="283" w:line="269" w:lineRule="exact"/>
        <w:jc w:val="both"/>
        <w:rPr>
          <w:color w:val="000000"/>
          <w:spacing w:val="-5"/>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347B9F" w:rsidRDefault="00347B9F" w:rsidP="00347B9F">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darbības laikā nemainīgu Preces cenu, kas panākta iepirkuma rezultātā </w:t>
      </w:r>
      <w:r>
        <w:rPr>
          <w:color w:val="000000"/>
          <w:spacing w:val="-1"/>
          <w:lang w:val="lv-LV"/>
        </w:rPr>
        <w:t xml:space="preserve">un ir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1.pielikums.</w:t>
      </w:r>
    </w:p>
    <w:p w:rsidR="00347B9F" w:rsidRDefault="00347B9F" w:rsidP="00347B9F">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347B9F" w:rsidRDefault="00347B9F" w:rsidP="00347B9F">
      <w:pPr>
        <w:widowControl w:val="0"/>
        <w:shd w:val="clear" w:color="auto" w:fill="FFFFFF"/>
        <w:tabs>
          <w:tab w:val="left" w:pos="418"/>
        </w:tabs>
        <w:autoSpaceDE w:val="0"/>
        <w:autoSpaceDN w:val="0"/>
        <w:adjustRightInd w:val="0"/>
        <w:spacing w:line="278" w:lineRule="exact"/>
        <w:jc w:val="both"/>
        <w:rPr>
          <w:color w:val="000000"/>
          <w:spacing w:val="-7"/>
          <w:lang w:val="lv-LV"/>
        </w:rPr>
      </w:pPr>
      <w:r>
        <w:rPr>
          <w:color w:val="000000"/>
          <w:spacing w:val="-2"/>
          <w:lang w:val="lv-LV"/>
        </w:rPr>
        <w:t>4.4.Izpildītāja pienākums ir :</w:t>
      </w:r>
    </w:p>
    <w:p w:rsidR="00347B9F" w:rsidRDefault="00347B9F" w:rsidP="00347B9F">
      <w:pPr>
        <w:jc w:val="both"/>
        <w:rPr>
          <w:sz w:val="2"/>
          <w:szCs w:val="2"/>
          <w:lang w:val="lv-LV"/>
        </w:rPr>
      </w:pPr>
    </w:p>
    <w:p w:rsidR="00347B9F" w:rsidRDefault="00347B9F" w:rsidP="00347B9F">
      <w:pPr>
        <w:widowControl w:val="0"/>
        <w:shd w:val="clear" w:color="auto" w:fill="FFFFFF"/>
        <w:tabs>
          <w:tab w:val="left" w:pos="845"/>
        </w:tabs>
        <w:autoSpaceDE w:val="0"/>
        <w:autoSpaceDN w:val="0"/>
        <w:adjustRightInd w:val="0"/>
        <w:spacing w:line="278" w:lineRule="exact"/>
        <w:ind w:left="706"/>
        <w:rPr>
          <w:color w:val="000000"/>
          <w:spacing w:val="-4"/>
          <w:lang w:val="lv-LV"/>
        </w:rPr>
      </w:pPr>
      <w:r>
        <w:rPr>
          <w:color w:val="000000"/>
          <w:spacing w:val="-4"/>
          <w:lang w:val="lv-LV"/>
        </w:rPr>
        <w:t>- segt visas transporta izmaksas, kas saistītas ar Preces piegādi Pasūtītājam un nekvalitatīvās Preces nomaiņu;</w:t>
      </w:r>
    </w:p>
    <w:p w:rsidR="00347B9F" w:rsidRDefault="00347B9F" w:rsidP="00347B9F">
      <w:pPr>
        <w:widowControl w:val="0"/>
        <w:numPr>
          <w:ilvl w:val="0"/>
          <w:numId w:val="1"/>
        </w:numPr>
        <w:shd w:val="clear" w:color="auto" w:fill="FFFFFF"/>
        <w:tabs>
          <w:tab w:val="left" w:pos="845"/>
        </w:tabs>
        <w:autoSpaceDE w:val="0"/>
        <w:autoSpaceDN w:val="0"/>
        <w:adjustRightInd w:val="0"/>
        <w:spacing w:line="278" w:lineRule="exact"/>
        <w:ind w:left="706"/>
        <w:jc w:val="both"/>
        <w:rPr>
          <w:color w:val="000000"/>
          <w:lang w:val="lv-LV"/>
        </w:rPr>
      </w:pPr>
      <w:r>
        <w:rPr>
          <w:color w:val="000000"/>
          <w:spacing w:val="-1"/>
          <w:lang w:val="lv-LV"/>
        </w:rPr>
        <w:t xml:space="preserve">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347B9F" w:rsidRDefault="00347B9F" w:rsidP="00347B9F">
      <w:pPr>
        <w:shd w:val="clear" w:color="auto" w:fill="FFFFFF"/>
        <w:tabs>
          <w:tab w:val="left" w:pos="418"/>
        </w:tabs>
        <w:spacing w:line="278" w:lineRule="exact"/>
        <w:jc w:val="both"/>
        <w:rPr>
          <w:lang w:val="lv-LV"/>
        </w:rPr>
      </w:pPr>
      <w:r>
        <w:rPr>
          <w:color w:val="000000"/>
          <w:spacing w:val="-7"/>
          <w:lang w:val="lv-LV"/>
        </w:rPr>
        <w:t>4.5.</w:t>
      </w:r>
      <w:r>
        <w:rPr>
          <w:color w:val="000000"/>
          <w:lang w:val="lv-LV"/>
        </w:rPr>
        <w:tab/>
      </w:r>
      <w:r>
        <w:rPr>
          <w:color w:val="000000"/>
          <w:spacing w:val="-1"/>
          <w:lang w:val="lv-LV"/>
        </w:rPr>
        <w:t>Pasūtītāja pienākums ir nodrošināt piegādāto Preču pieņemšanu un apmaksu.</w:t>
      </w:r>
    </w:p>
    <w:p w:rsidR="00347B9F" w:rsidRDefault="00347B9F" w:rsidP="00347B9F">
      <w:pPr>
        <w:shd w:val="clear" w:color="auto" w:fill="FFFFFF"/>
        <w:spacing w:before="278"/>
        <w:ind w:right="106"/>
        <w:jc w:val="both"/>
        <w:rPr>
          <w:lang w:val="lv-LV"/>
        </w:rPr>
      </w:pPr>
      <w:r>
        <w:rPr>
          <w:b/>
          <w:bCs/>
          <w:color w:val="000000"/>
          <w:spacing w:val="-2"/>
          <w:lang w:val="lv-LV"/>
        </w:rPr>
        <w:t>5.Pušu atbildība</w:t>
      </w:r>
    </w:p>
    <w:p w:rsidR="00347B9F" w:rsidRDefault="00347B9F" w:rsidP="00347B9F">
      <w:pPr>
        <w:widowControl w:val="0"/>
        <w:shd w:val="clear" w:color="auto" w:fill="FFFFFF"/>
        <w:tabs>
          <w:tab w:val="left" w:pos="470"/>
        </w:tabs>
        <w:autoSpaceDE w:val="0"/>
        <w:autoSpaceDN w:val="0"/>
        <w:adjustRightInd w:val="0"/>
        <w:spacing w:line="274" w:lineRule="exact"/>
        <w:jc w:val="both"/>
        <w:rPr>
          <w:color w:val="000000"/>
          <w:spacing w:val="5"/>
          <w:lang w:val="lv-LV"/>
        </w:rPr>
      </w:pPr>
    </w:p>
    <w:p w:rsidR="00347B9F" w:rsidRDefault="00347B9F" w:rsidP="00347B9F">
      <w:pPr>
        <w:widowControl w:val="0"/>
        <w:shd w:val="clear" w:color="auto" w:fill="FFFFFF"/>
        <w:tabs>
          <w:tab w:val="left" w:pos="470"/>
        </w:tabs>
        <w:autoSpaceDE w:val="0"/>
        <w:autoSpaceDN w:val="0"/>
        <w:adjustRightInd w:val="0"/>
        <w:spacing w:line="274" w:lineRule="exact"/>
        <w:jc w:val="both"/>
        <w:rPr>
          <w:color w:val="000000"/>
          <w:spacing w:val="-11"/>
          <w:lang w:val="lv-LV"/>
        </w:rPr>
      </w:pPr>
      <w:r>
        <w:rPr>
          <w:color w:val="000000"/>
          <w:spacing w:val="5"/>
          <w:lang w:val="lv-LV"/>
        </w:rPr>
        <w:t xml:space="preserve">5.1.Katra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pildīšanu. Vainīgā Puse par līguma saistību nepienācīgu pildīšanu, </w:t>
      </w:r>
      <w:r>
        <w:rPr>
          <w:color w:val="000000"/>
          <w:spacing w:val="-1"/>
          <w:lang w:val="lv-LV"/>
        </w:rPr>
        <w:t>atlīdzina otrai Pusei radušos tiešos zaudējumus.</w:t>
      </w:r>
    </w:p>
    <w:p w:rsidR="00347B9F" w:rsidRDefault="00347B9F" w:rsidP="00347B9F">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Izpildītājam ir tiesības prasīt Pasūtītājam maksāt Izpildītājam </w:t>
      </w:r>
      <w:r>
        <w:rPr>
          <w:color w:val="000000"/>
          <w:spacing w:val="-1"/>
          <w:lang w:val="lv-LV"/>
        </w:rPr>
        <w:t>līgumsodu 0,05% apmērā no nokavētā maksājuma summas par katru nokavēto dienu.</w:t>
      </w:r>
    </w:p>
    <w:p w:rsidR="00347B9F" w:rsidRDefault="00347B9F" w:rsidP="00347B9F">
      <w:pPr>
        <w:shd w:val="clear" w:color="auto" w:fill="FFFFFF"/>
        <w:spacing w:line="274" w:lineRule="exact"/>
        <w:ind w:left="14" w:right="58"/>
        <w:jc w:val="both"/>
        <w:rPr>
          <w:lang w:val="lv-LV"/>
        </w:rPr>
      </w:pPr>
      <w:r>
        <w:rPr>
          <w:color w:val="000000"/>
          <w:spacing w:val="5"/>
          <w:lang w:val="lv-LV"/>
        </w:rPr>
        <w:t xml:space="preserve">5.3.Par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Pasūtītājam ir tiesības prasīt Izpildītājam maksāt </w:t>
      </w:r>
      <w:r>
        <w:rPr>
          <w:color w:val="000000"/>
          <w:spacing w:val="-1"/>
          <w:lang w:val="lv-LV"/>
        </w:rPr>
        <w:t>Pasūtītājam līgumsodu 0,05 % apmērā no kavētās -Preces piegādes apjoma summas par katru nokavēto dienu.</w:t>
      </w:r>
    </w:p>
    <w:p w:rsidR="00347B9F" w:rsidRDefault="00347B9F" w:rsidP="00347B9F">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5.4. Ieturamā līgumsoda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summas. </w:t>
      </w:r>
    </w:p>
    <w:p w:rsidR="00347B9F" w:rsidRDefault="00347B9F" w:rsidP="00347B9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8"/>
          <w:lang w:val="lv-LV"/>
        </w:rPr>
        <w:t xml:space="preserve">5.5. 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Pušu vienošanās.</w:t>
      </w:r>
      <w:r w:rsidRPr="001E42C3">
        <w:rPr>
          <w:color w:val="000000"/>
          <w:spacing w:val="-1"/>
          <w:lang w:val="lv-LV"/>
        </w:rPr>
        <w:t xml:space="preserve"> </w:t>
      </w:r>
    </w:p>
    <w:p w:rsidR="00347B9F" w:rsidRDefault="00347B9F" w:rsidP="00347B9F">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5.6. 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347B9F" w:rsidRDefault="00347B9F" w:rsidP="00347B9F">
      <w:pPr>
        <w:widowControl w:val="0"/>
        <w:shd w:val="clear" w:color="auto" w:fill="FFFFFF"/>
        <w:tabs>
          <w:tab w:val="left" w:pos="422"/>
        </w:tabs>
        <w:autoSpaceDE w:val="0"/>
        <w:autoSpaceDN w:val="0"/>
        <w:adjustRightInd w:val="0"/>
        <w:spacing w:line="274" w:lineRule="exact"/>
        <w:jc w:val="both"/>
        <w:rPr>
          <w:color w:val="000000"/>
          <w:spacing w:val="-8"/>
          <w:lang w:val="lv-LV"/>
        </w:rPr>
      </w:pPr>
    </w:p>
    <w:p w:rsidR="00347B9F" w:rsidRDefault="00347B9F" w:rsidP="00347B9F">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lang w:val="lv-LV"/>
        </w:rPr>
        <w:t xml:space="preserve">5.7. 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lauzt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pirms termiņa, brīdinot par to otru Pusi vismaz 30 dienas iepriekš.</w:t>
      </w:r>
    </w:p>
    <w:p w:rsidR="00347B9F" w:rsidRDefault="00347B9F" w:rsidP="00347B9F">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5.8. Ja līgums tiek lauzts Izpildītāja vainas dēļ (Līguma saistību neizpildes gadījumā), Izpildītājs bezstrīdus kārtībā maksā soda naudu EUR 500,00.</w:t>
      </w:r>
    </w:p>
    <w:p w:rsidR="00347B9F" w:rsidRDefault="00347B9F" w:rsidP="00347B9F">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r>
        <w:rPr>
          <w:color w:val="000000"/>
          <w:spacing w:val="4"/>
          <w:lang w:val="lv-LV"/>
        </w:rPr>
        <w:t xml:space="preserve">5.9. Neviena no Pusēm nav atbildīga par savu saistību neizpildi, ja tā radusies nepārvaramas </w:t>
      </w:r>
      <w:r>
        <w:rPr>
          <w:color w:val="000000"/>
          <w:spacing w:val="1"/>
          <w:lang w:val="lv-LV"/>
        </w:rPr>
        <w:t xml:space="preserve">varas apstākļu dēļ. Ar nepārvaramas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iestāšanos 5 dienu laikā tiek paziņots </w:t>
      </w:r>
      <w:r>
        <w:rPr>
          <w:color w:val="000000"/>
          <w:spacing w:val="-3"/>
          <w:lang w:val="lv-LV"/>
        </w:rPr>
        <w:t xml:space="preserve">otrai Pusei. </w:t>
      </w:r>
      <w:r>
        <w:rPr>
          <w:color w:val="000000"/>
          <w:spacing w:val="-1"/>
          <w:lang w:val="lv-LV"/>
        </w:rPr>
        <w:t xml:space="preserve">Biznesa risks netiek uzskatīts par nepārvaramu varu un nevar būt par pamatu līguma saistību nepildīšanai. </w:t>
      </w:r>
    </w:p>
    <w:p w:rsidR="00347B9F" w:rsidRDefault="00347B9F" w:rsidP="00347B9F">
      <w:pPr>
        <w:shd w:val="clear" w:color="auto" w:fill="FFFFFF"/>
        <w:spacing w:before="278"/>
        <w:ind w:right="43"/>
        <w:jc w:val="both"/>
        <w:rPr>
          <w:lang w:val="lv-LV"/>
        </w:rPr>
      </w:pPr>
      <w:r>
        <w:rPr>
          <w:b/>
          <w:bCs/>
          <w:color w:val="000000"/>
          <w:spacing w:val="-1"/>
          <w:lang w:val="lv-LV"/>
        </w:rPr>
        <w:t>6. Citi noteikumi</w:t>
      </w:r>
    </w:p>
    <w:p w:rsidR="00347B9F" w:rsidRDefault="00347B9F" w:rsidP="00347B9F">
      <w:pPr>
        <w:shd w:val="clear" w:color="auto" w:fill="FFFFFF"/>
        <w:spacing w:before="278" w:line="274" w:lineRule="exact"/>
        <w:ind w:left="5"/>
        <w:jc w:val="both"/>
        <w:rPr>
          <w:color w:val="000000"/>
          <w:lang w:val="lv-LV"/>
        </w:rPr>
      </w:pPr>
      <w:r>
        <w:rPr>
          <w:color w:val="000000"/>
          <w:spacing w:val="-1"/>
          <w:lang w:val="lv-LV"/>
        </w:rPr>
        <w:t xml:space="preserve">6.l.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w:t>
      </w:r>
      <w:r w:rsidR="00EB49A9">
        <w:rPr>
          <w:color w:val="000000"/>
          <w:spacing w:val="-1"/>
          <w:lang w:val="lv-LV"/>
        </w:rPr>
        <w:t>tā parakstīšanas brīdi</w:t>
      </w:r>
      <w:r>
        <w:rPr>
          <w:color w:val="000000"/>
          <w:spacing w:val="-1"/>
          <w:lang w:val="lv-LV"/>
        </w:rPr>
        <w:t xml:space="preserve"> un ir spēkā 24 mēnešus no parakstīšanas brīža</w:t>
      </w:r>
      <w:r w:rsidR="00EB49A9">
        <w:rPr>
          <w:color w:val="000000"/>
          <w:spacing w:val="-1"/>
          <w:lang w:val="lv-LV"/>
        </w:rPr>
        <w:t xml:space="preserve"> (līdz 1</w:t>
      </w:r>
      <w:r w:rsidR="009F005F">
        <w:rPr>
          <w:color w:val="000000"/>
          <w:spacing w:val="-1"/>
          <w:lang w:val="lv-LV"/>
        </w:rPr>
        <w:t>3</w:t>
      </w:r>
      <w:r w:rsidR="00EB49A9">
        <w:rPr>
          <w:color w:val="000000"/>
          <w:spacing w:val="-1"/>
          <w:lang w:val="lv-LV"/>
        </w:rPr>
        <w:t>.02.2020.)</w:t>
      </w:r>
      <w:r>
        <w:rPr>
          <w:color w:val="000000"/>
          <w:spacing w:val="-1"/>
          <w:lang w:val="lv-LV"/>
        </w:rPr>
        <w:t xml:space="preserve"> ar iespēju pagarināt līgumu līdz brīdim, kad iepirkuma procedūras rezultātā tiek noslēgts jauns līgums par to pašu līguma priekšmetu.</w:t>
      </w:r>
    </w:p>
    <w:p w:rsidR="00347B9F" w:rsidRDefault="00347B9F" w:rsidP="00347B9F">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6.2.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347B9F" w:rsidRDefault="00347B9F" w:rsidP="00347B9F">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6.3. 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sarunu kārtībā savstarpēji vienojoties. Strīdus, par kuriem 30 dienu laikā netiek panākta vienošanās, izskata Latvijas Republikas tiesā vispārējā kārtībā.</w:t>
      </w:r>
    </w:p>
    <w:p w:rsidR="00347B9F" w:rsidRDefault="00347B9F" w:rsidP="00347B9F">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6.4.  Gadījumā, ja tiek mainīta kādas Puses juridiskā adrese vai rekvizīti, par to 10 darba dienu laikā tiek paziņots otrai Pusei.</w:t>
      </w:r>
    </w:p>
    <w:p w:rsidR="00347B9F" w:rsidRDefault="00347B9F" w:rsidP="00347B9F">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6.5. 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347B9F" w:rsidRDefault="00347B9F" w:rsidP="00347B9F">
      <w:pPr>
        <w:shd w:val="clear" w:color="auto" w:fill="FFFFFF"/>
        <w:tabs>
          <w:tab w:val="left" w:pos="7920"/>
        </w:tabs>
        <w:spacing w:line="259" w:lineRule="exact"/>
        <w:jc w:val="center"/>
        <w:rPr>
          <w:b/>
          <w:color w:val="000000"/>
          <w:spacing w:val="-5"/>
          <w:lang w:val="lv-LV"/>
        </w:rPr>
      </w:pPr>
    </w:p>
    <w:p w:rsidR="00347B9F" w:rsidRPr="0025600A" w:rsidRDefault="00347B9F" w:rsidP="00347B9F">
      <w:pPr>
        <w:rPr>
          <w:b/>
          <w:lang w:val="lv-LV"/>
        </w:rPr>
      </w:pPr>
      <w:r w:rsidRPr="0025600A">
        <w:rPr>
          <w:b/>
          <w:lang w:val="lv-LV"/>
        </w:rPr>
        <w:t>7. Pušu juridiskās adrese</w:t>
      </w:r>
      <w:r>
        <w:rPr>
          <w:b/>
          <w:lang w:val="lv-LV"/>
        </w:rPr>
        <w:t>s,</w:t>
      </w:r>
      <w:r w:rsidRPr="0025600A">
        <w:rPr>
          <w:b/>
          <w:lang w:val="lv-LV"/>
        </w:rPr>
        <w:t xml:space="preserve"> rekvizīti </w:t>
      </w:r>
      <w:r>
        <w:rPr>
          <w:b/>
          <w:lang w:val="lv-LV"/>
        </w:rPr>
        <w:t>un paraksti</w:t>
      </w:r>
    </w:p>
    <w:tbl>
      <w:tblPr>
        <w:tblW w:w="9747" w:type="dxa"/>
        <w:tblLook w:val="04A0"/>
      </w:tblPr>
      <w:tblGrid>
        <w:gridCol w:w="5389"/>
        <w:gridCol w:w="4358"/>
      </w:tblGrid>
      <w:tr w:rsidR="00EB49A9" w:rsidRPr="00BD2FA4" w:rsidTr="00564592">
        <w:trPr>
          <w:trHeight w:val="3291"/>
        </w:trPr>
        <w:tc>
          <w:tcPr>
            <w:tcW w:w="5389" w:type="dxa"/>
          </w:tcPr>
          <w:p w:rsidR="00EB49A9" w:rsidRDefault="00EB49A9" w:rsidP="00564592">
            <w:pPr>
              <w:pStyle w:val="NoSpacing"/>
              <w:jc w:val="both"/>
              <w:rPr>
                <w:b/>
                <w:bCs/>
                <w:sz w:val="22"/>
                <w:szCs w:val="22"/>
              </w:rPr>
            </w:pPr>
          </w:p>
          <w:p w:rsidR="00EB49A9" w:rsidRDefault="00EB49A9" w:rsidP="00564592">
            <w:pPr>
              <w:pStyle w:val="NoSpacing"/>
              <w:jc w:val="both"/>
              <w:rPr>
                <w:b/>
                <w:bCs/>
                <w:sz w:val="22"/>
                <w:szCs w:val="22"/>
              </w:rPr>
            </w:pPr>
            <w:r w:rsidRPr="00BD2FA4">
              <w:rPr>
                <w:b/>
                <w:bCs/>
                <w:sz w:val="22"/>
                <w:szCs w:val="22"/>
              </w:rPr>
              <w:t>Pasūtītājs</w:t>
            </w:r>
            <w:r>
              <w:rPr>
                <w:b/>
                <w:bCs/>
                <w:sz w:val="22"/>
                <w:szCs w:val="22"/>
              </w:rPr>
              <w:t xml:space="preserve">: </w:t>
            </w:r>
          </w:p>
          <w:p w:rsidR="00EB49A9" w:rsidRPr="00BD2FA4" w:rsidRDefault="00EB49A9" w:rsidP="00564592">
            <w:pPr>
              <w:pStyle w:val="NoSpacing"/>
              <w:rPr>
                <w:b/>
                <w:sz w:val="22"/>
                <w:szCs w:val="22"/>
              </w:rPr>
            </w:pPr>
            <w:r w:rsidRPr="00BD2FA4">
              <w:rPr>
                <w:b/>
                <w:sz w:val="22"/>
                <w:szCs w:val="22"/>
              </w:rPr>
              <w:t>SIA „Jēkabpils reģionālā slimnīca”</w:t>
            </w:r>
          </w:p>
          <w:p w:rsidR="00EB49A9" w:rsidRPr="00BD2FA4" w:rsidRDefault="00EB49A9" w:rsidP="00564592">
            <w:pPr>
              <w:pStyle w:val="NoSpacing"/>
              <w:jc w:val="both"/>
              <w:rPr>
                <w:rFonts w:eastAsia="Times New Roman"/>
                <w:sz w:val="22"/>
                <w:szCs w:val="22"/>
              </w:rPr>
            </w:pPr>
            <w:r w:rsidRPr="00BD2FA4">
              <w:rPr>
                <w:sz w:val="22"/>
                <w:szCs w:val="22"/>
              </w:rPr>
              <w:t>Reģ. Nr.</w:t>
            </w:r>
            <w:r w:rsidRPr="00BD2FA4">
              <w:rPr>
                <w:rFonts w:eastAsia="Times New Roman"/>
                <w:sz w:val="22"/>
                <w:szCs w:val="22"/>
              </w:rPr>
              <w:t>50003356621</w:t>
            </w:r>
          </w:p>
          <w:p w:rsidR="00EB49A9" w:rsidRPr="00BD2FA4" w:rsidRDefault="00EB49A9" w:rsidP="00564592">
            <w:pPr>
              <w:pStyle w:val="NoSpacing"/>
              <w:jc w:val="both"/>
              <w:rPr>
                <w:rFonts w:eastAsia="Times New Roman"/>
                <w:sz w:val="22"/>
                <w:szCs w:val="22"/>
              </w:rPr>
            </w:pPr>
            <w:r w:rsidRPr="00BD2FA4">
              <w:rPr>
                <w:rFonts w:eastAsia="Times New Roman"/>
                <w:sz w:val="22"/>
                <w:szCs w:val="22"/>
              </w:rPr>
              <w:t>Jur.adrese: A.Pormaļa iela 125,</w:t>
            </w:r>
          </w:p>
          <w:p w:rsidR="00EB49A9" w:rsidRPr="00BD2FA4" w:rsidRDefault="00EB49A9" w:rsidP="00564592">
            <w:pPr>
              <w:pStyle w:val="NoSpacing"/>
              <w:jc w:val="both"/>
              <w:rPr>
                <w:rFonts w:eastAsia="Times New Roman"/>
                <w:sz w:val="22"/>
                <w:szCs w:val="22"/>
              </w:rPr>
            </w:pPr>
            <w:r w:rsidRPr="00BD2FA4">
              <w:rPr>
                <w:rFonts w:eastAsia="Times New Roman"/>
                <w:sz w:val="22"/>
                <w:szCs w:val="22"/>
              </w:rPr>
              <w:t>Jēkabpils, LV-5201</w:t>
            </w:r>
          </w:p>
          <w:p w:rsidR="00EB49A9" w:rsidRPr="00BD2FA4" w:rsidRDefault="00EB49A9" w:rsidP="00564592">
            <w:pPr>
              <w:pStyle w:val="NoSpacing"/>
              <w:jc w:val="both"/>
              <w:rPr>
                <w:sz w:val="22"/>
                <w:szCs w:val="22"/>
              </w:rPr>
            </w:pPr>
            <w:r w:rsidRPr="00BD2FA4">
              <w:rPr>
                <w:sz w:val="22"/>
                <w:szCs w:val="22"/>
              </w:rPr>
              <w:t>Banka: A/S „SEB banka”</w:t>
            </w:r>
          </w:p>
          <w:p w:rsidR="00EB49A9" w:rsidRPr="00BD2FA4" w:rsidRDefault="00EB49A9" w:rsidP="00564592">
            <w:pPr>
              <w:pStyle w:val="NoSpacing"/>
              <w:jc w:val="both"/>
              <w:rPr>
                <w:sz w:val="22"/>
                <w:szCs w:val="22"/>
              </w:rPr>
            </w:pPr>
            <w:r w:rsidRPr="00BD2FA4">
              <w:rPr>
                <w:sz w:val="22"/>
                <w:szCs w:val="22"/>
              </w:rPr>
              <w:t>Kods: UNLALV2X</w:t>
            </w:r>
          </w:p>
          <w:p w:rsidR="00EB49A9" w:rsidRPr="00BD2FA4" w:rsidRDefault="00EB49A9" w:rsidP="00564592">
            <w:pPr>
              <w:pStyle w:val="NoSpacing"/>
              <w:jc w:val="both"/>
              <w:rPr>
                <w:sz w:val="22"/>
                <w:szCs w:val="22"/>
              </w:rPr>
            </w:pPr>
            <w:r w:rsidRPr="00BD2FA4">
              <w:rPr>
                <w:sz w:val="22"/>
                <w:szCs w:val="22"/>
              </w:rPr>
              <w:t>Konts: LV22UNLA0009003467368</w:t>
            </w:r>
          </w:p>
          <w:p w:rsidR="00EB49A9" w:rsidRDefault="00EB49A9" w:rsidP="00564592">
            <w:pPr>
              <w:pStyle w:val="NoSpacing"/>
              <w:jc w:val="both"/>
              <w:rPr>
                <w:sz w:val="22"/>
                <w:szCs w:val="22"/>
              </w:rPr>
            </w:pPr>
          </w:p>
          <w:p w:rsidR="00EB49A9" w:rsidRDefault="00EB49A9" w:rsidP="00564592">
            <w:pPr>
              <w:pStyle w:val="NoSpacing"/>
              <w:jc w:val="both"/>
              <w:rPr>
                <w:sz w:val="22"/>
                <w:szCs w:val="22"/>
              </w:rPr>
            </w:pPr>
          </w:p>
          <w:p w:rsidR="00EB49A9" w:rsidRPr="00BD2FA4" w:rsidRDefault="00EB49A9" w:rsidP="00564592">
            <w:pPr>
              <w:pStyle w:val="NoSpacing"/>
              <w:jc w:val="both"/>
              <w:rPr>
                <w:sz w:val="22"/>
                <w:szCs w:val="22"/>
              </w:rPr>
            </w:pPr>
            <w:r w:rsidRPr="00BD2FA4">
              <w:rPr>
                <w:sz w:val="22"/>
                <w:szCs w:val="22"/>
              </w:rPr>
              <w:t>Valdes pr-js</w:t>
            </w:r>
            <w:r>
              <w:rPr>
                <w:sz w:val="22"/>
                <w:szCs w:val="22"/>
              </w:rPr>
              <w:t>:</w:t>
            </w:r>
            <w:r w:rsidRPr="00BD2FA4">
              <w:rPr>
                <w:sz w:val="22"/>
                <w:szCs w:val="22"/>
              </w:rPr>
              <w:t xml:space="preserve"> _______________</w:t>
            </w:r>
            <w:r>
              <w:rPr>
                <w:sz w:val="22"/>
                <w:szCs w:val="22"/>
              </w:rPr>
              <w:t>___</w:t>
            </w:r>
            <w:r w:rsidRPr="00BD2FA4">
              <w:rPr>
                <w:sz w:val="22"/>
                <w:szCs w:val="22"/>
              </w:rPr>
              <w:t>_</w:t>
            </w:r>
            <w:r>
              <w:rPr>
                <w:sz w:val="22"/>
                <w:szCs w:val="22"/>
              </w:rPr>
              <w:t>I.Zvīdris</w:t>
            </w:r>
          </w:p>
          <w:p w:rsidR="00EB49A9" w:rsidRDefault="00EB49A9" w:rsidP="00564592">
            <w:pPr>
              <w:pStyle w:val="NoSpacing"/>
              <w:jc w:val="both"/>
              <w:rPr>
                <w:sz w:val="22"/>
                <w:szCs w:val="22"/>
              </w:rPr>
            </w:pPr>
          </w:p>
          <w:p w:rsidR="00EB49A9" w:rsidRDefault="00EB49A9" w:rsidP="00564592">
            <w:pPr>
              <w:pStyle w:val="NoSpacing"/>
              <w:jc w:val="both"/>
              <w:rPr>
                <w:sz w:val="22"/>
                <w:szCs w:val="22"/>
              </w:rPr>
            </w:pPr>
            <w:r>
              <w:rPr>
                <w:sz w:val="22"/>
                <w:szCs w:val="22"/>
              </w:rPr>
              <w:t>Valdes locekle: _________________R.Miķelsone</w:t>
            </w:r>
          </w:p>
          <w:p w:rsidR="00EB49A9" w:rsidRDefault="00EB49A9" w:rsidP="00564592">
            <w:pPr>
              <w:pStyle w:val="NoSpacing"/>
              <w:jc w:val="both"/>
              <w:rPr>
                <w:sz w:val="22"/>
                <w:szCs w:val="22"/>
              </w:rPr>
            </w:pPr>
          </w:p>
          <w:p w:rsidR="00EB49A9" w:rsidRPr="00BD2FA4" w:rsidRDefault="00EB49A9" w:rsidP="00564592">
            <w:pPr>
              <w:pStyle w:val="NoSpacing"/>
              <w:jc w:val="both"/>
              <w:rPr>
                <w:sz w:val="22"/>
                <w:szCs w:val="22"/>
              </w:rPr>
            </w:pPr>
            <w:r>
              <w:rPr>
                <w:sz w:val="22"/>
                <w:szCs w:val="22"/>
              </w:rPr>
              <w:t>Valdes locekle: _________________ G.Dābola</w:t>
            </w:r>
          </w:p>
        </w:tc>
        <w:tc>
          <w:tcPr>
            <w:tcW w:w="4358" w:type="dxa"/>
          </w:tcPr>
          <w:p w:rsidR="00EB49A9" w:rsidRDefault="00EB49A9" w:rsidP="00564592">
            <w:pPr>
              <w:pStyle w:val="NoSpacing"/>
              <w:jc w:val="both"/>
              <w:rPr>
                <w:b/>
                <w:sz w:val="22"/>
                <w:szCs w:val="22"/>
              </w:rPr>
            </w:pPr>
          </w:p>
          <w:p w:rsidR="00EB49A9" w:rsidRDefault="00EB49A9" w:rsidP="00564592">
            <w:pPr>
              <w:pStyle w:val="NoSpacing"/>
              <w:jc w:val="both"/>
              <w:rPr>
                <w:b/>
                <w:sz w:val="22"/>
                <w:szCs w:val="22"/>
              </w:rPr>
            </w:pPr>
            <w:r>
              <w:rPr>
                <w:b/>
                <w:sz w:val="22"/>
                <w:szCs w:val="22"/>
              </w:rPr>
              <w:t>Piegādātājs:</w:t>
            </w:r>
          </w:p>
          <w:p w:rsidR="00EB49A9" w:rsidRPr="00BD2FA4" w:rsidRDefault="00EB49A9" w:rsidP="00564592">
            <w:pPr>
              <w:pStyle w:val="Heading2"/>
              <w:numPr>
                <w:ilvl w:val="0"/>
                <w:numId w:val="0"/>
              </w:numPr>
              <w:rPr>
                <w:szCs w:val="22"/>
              </w:rPr>
            </w:pPr>
            <w:r w:rsidRPr="00BD2FA4">
              <w:rPr>
                <w:sz w:val="22"/>
                <w:szCs w:val="22"/>
              </w:rPr>
              <w:t>SIA „</w:t>
            </w:r>
            <w:r>
              <w:rPr>
                <w:sz w:val="22"/>
                <w:szCs w:val="22"/>
              </w:rPr>
              <w:t>Interlux</w:t>
            </w:r>
            <w:r w:rsidRPr="00BD2FA4">
              <w:rPr>
                <w:sz w:val="22"/>
                <w:szCs w:val="22"/>
              </w:rPr>
              <w:t>”</w:t>
            </w:r>
          </w:p>
          <w:p w:rsidR="00EB49A9" w:rsidRPr="00BD2FA4" w:rsidRDefault="00EB49A9" w:rsidP="00564592">
            <w:pPr>
              <w:jc w:val="both"/>
              <w:rPr>
                <w:lang w:val="lv-LV"/>
              </w:rPr>
            </w:pPr>
            <w:r w:rsidRPr="00BD2FA4">
              <w:rPr>
                <w:sz w:val="22"/>
                <w:szCs w:val="22"/>
                <w:lang w:val="lv-LV"/>
              </w:rPr>
              <w:t xml:space="preserve">Vienot. Reģ.Nr. </w:t>
            </w:r>
            <w:r>
              <w:rPr>
                <w:sz w:val="22"/>
                <w:szCs w:val="22"/>
                <w:lang w:val="lv-LV"/>
              </w:rPr>
              <w:t>40003793189</w:t>
            </w:r>
          </w:p>
          <w:p w:rsidR="00EB49A9" w:rsidRDefault="00EB49A9" w:rsidP="00564592">
            <w:pPr>
              <w:jc w:val="both"/>
              <w:rPr>
                <w:lang w:val="lv-LV"/>
              </w:rPr>
            </w:pPr>
            <w:r w:rsidRPr="00BD2FA4">
              <w:rPr>
                <w:sz w:val="22"/>
                <w:szCs w:val="22"/>
                <w:lang w:val="lv-LV"/>
              </w:rPr>
              <w:t xml:space="preserve">Jur.adrese: </w:t>
            </w:r>
            <w:r>
              <w:rPr>
                <w:sz w:val="22"/>
                <w:szCs w:val="22"/>
                <w:lang w:val="lv-LV"/>
              </w:rPr>
              <w:t>Noliktavu iela 9, Dreiliņi,</w:t>
            </w:r>
          </w:p>
          <w:p w:rsidR="00EB49A9" w:rsidRDefault="00EB49A9" w:rsidP="00564592">
            <w:pPr>
              <w:jc w:val="both"/>
              <w:rPr>
                <w:lang w:val="lv-LV"/>
              </w:rPr>
            </w:pPr>
            <w:r>
              <w:rPr>
                <w:sz w:val="22"/>
                <w:szCs w:val="22"/>
                <w:lang w:val="lv-LV"/>
              </w:rPr>
              <w:t>Stopiņu novads, LV-2130,</w:t>
            </w:r>
          </w:p>
          <w:p w:rsidR="00EB49A9" w:rsidRPr="00BD2FA4" w:rsidRDefault="00EB49A9" w:rsidP="00564592">
            <w:pPr>
              <w:jc w:val="both"/>
              <w:rPr>
                <w:lang w:val="lv-LV"/>
              </w:rPr>
            </w:pPr>
            <w:r w:rsidRPr="00BD2FA4">
              <w:rPr>
                <w:sz w:val="22"/>
                <w:szCs w:val="22"/>
                <w:lang w:val="lv-LV"/>
              </w:rPr>
              <w:t xml:space="preserve">Banka: A/S </w:t>
            </w:r>
            <w:r>
              <w:rPr>
                <w:sz w:val="22"/>
                <w:szCs w:val="22"/>
                <w:lang w:val="lv-LV"/>
              </w:rPr>
              <w:t>Swedbank</w:t>
            </w:r>
          </w:p>
          <w:p w:rsidR="00EB49A9" w:rsidRPr="00BD2FA4" w:rsidRDefault="00EB49A9" w:rsidP="00564592">
            <w:pPr>
              <w:jc w:val="both"/>
              <w:rPr>
                <w:lang w:val="lv-LV"/>
              </w:rPr>
            </w:pPr>
            <w:r w:rsidRPr="00BD2FA4">
              <w:rPr>
                <w:sz w:val="22"/>
                <w:szCs w:val="22"/>
                <w:lang w:val="lv-LV"/>
              </w:rPr>
              <w:t xml:space="preserve">Bankas kods: </w:t>
            </w:r>
            <w:r>
              <w:rPr>
                <w:sz w:val="22"/>
                <w:szCs w:val="22"/>
              </w:rPr>
              <w:t>HABALV22</w:t>
            </w:r>
          </w:p>
          <w:p w:rsidR="00EB49A9" w:rsidRPr="00BD2FA4" w:rsidRDefault="00EB49A9" w:rsidP="00564592">
            <w:pPr>
              <w:pStyle w:val="NoSpacing"/>
              <w:jc w:val="both"/>
              <w:rPr>
                <w:sz w:val="22"/>
                <w:szCs w:val="22"/>
              </w:rPr>
            </w:pPr>
            <w:r w:rsidRPr="00BD2FA4">
              <w:rPr>
                <w:sz w:val="22"/>
                <w:szCs w:val="22"/>
              </w:rPr>
              <w:t xml:space="preserve">Konts: </w:t>
            </w:r>
            <w:r w:rsidR="002274EA">
              <w:rPr>
                <w:sz w:val="22"/>
                <w:szCs w:val="22"/>
              </w:rPr>
              <w:t>LV13HABA0551012078126</w:t>
            </w:r>
          </w:p>
          <w:p w:rsidR="00EB49A9" w:rsidRPr="00BD2FA4" w:rsidRDefault="00EB49A9" w:rsidP="00564592">
            <w:pPr>
              <w:pStyle w:val="NoSpacing"/>
              <w:jc w:val="both"/>
              <w:rPr>
                <w:sz w:val="22"/>
                <w:szCs w:val="22"/>
              </w:rPr>
            </w:pPr>
          </w:p>
          <w:p w:rsidR="00EB49A9" w:rsidRDefault="00EB49A9" w:rsidP="00564592">
            <w:pPr>
              <w:pStyle w:val="NoSpacing"/>
              <w:rPr>
                <w:sz w:val="22"/>
                <w:szCs w:val="22"/>
              </w:rPr>
            </w:pPr>
          </w:p>
          <w:p w:rsidR="00EB49A9" w:rsidRPr="00BD2FA4" w:rsidRDefault="00EB49A9" w:rsidP="00564592">
            <w:pPr>
              <w:pStyle w:val="NoSpacing"/>
              <w:rPr>
                <w:sz w:val="22"/>
                <w:szCs w:val="22"/>
              </w:rPr>
            </w:pPr>
            <w:r>
              <w:rPr>
                <w:sz w:val="22"/>
                <w:szCs w:val="22"/>
              </w:rPr>
              <w:t>Valdes loceklis: ____</w:t>
            </w:r>
            <w:r w:rsidRPr="00BD2FA4">
              <w:rPr>
                <w:sz w:val="22"/>
                <w:szCs w:val="22"/>
              </w:rPr>
              <w:t xml:space="preserve">_______________ </w:t>
            </w:r>
          </w:p>
          <w:p w:rsidR="00EB49A9" w:rsidRPr="00BD2FA4" w:rsidRDefault="00EB49A9" w:rsidP="002274EA">
            <w:pPr>
              <w:pStyle w:val="NoSpacing"/>
              <w:jc w:val="both"/>
              <w:rPr>
                <w:sz w:val="22"/>
                <w:szCs w:val="22"/>
              </w:rPr>
            </w:pPr>
            <w:r>
              <w:rPr>
                <w:sz w:val="22"/>
                <w:szCs w:val="22"/>
              </w:rPr>
              <w:t xml:space="preserve">                                 </w:t>
            </w:r>
            <w:r w:rsidR="002274EA">
              <w:rPr>
                <w:sz w:val="22"/>
                <w:szCs w:val="22"/>
              </w:rPr>
              <w:t>N.Sedlers</w:t>
            </w:r>
          </w:p>
        </w:tc>
      </w:tr>
    </w:tbl>
    <w:p w:rsidR="00347B9F" w:rsidRPr="00347B9F" w:rsidRDefault="00347B9F">
      <w:pPr>
        <w:rPr>
          <w:lang w:val="lv-LV"/>
        </w:rPr>
      </w:pPr>
    </w:p>
    <w:sectPr w:rsidR="00347B9F" w:rsidRPr="00347B9F" w:rsidSect="0068523C">
      <w:pgSz w:w="11906" w:h="16838" w:code="9"/>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19B9016F"/>
    <w:multiLevelType w:val="multilevel"/>
    <w:tmpl w:val="75105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692A74"/>
    <w:multiLevelType w:val="multilevel"/>
    <w:tmpl w:val="4CFCBA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560"/>
        </w:tabs>
        <w:ind w:left="1560" w:hanging="720"/>
      </w:pPr>
      <w:rPr>
        <w:color w:val="auto"/>
      </w:rPr>
    </w:lvl>
    <w:lvl w:ilvl="3">
      <w:start w:val="1"/>
      <w:numFmt w:val="decimal"/>
      <w:pStyle w:val="Heading4"/>
      <w:lvlText w:val="%1.%2.%3.%4"/>
      <w:lvlJc w:val="left"/>
      <w:pPr>
        <w:tabs>
          <w:tab w:val="num" w:pos="864"/>
        </w:tabs>
        <w:ind w:left="864" w:hanging="864"/>
      </w:pPr>
      <w:rPr>
        <w:b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621218BD"/>
    <w:multiLevelType w:val="multilevel"/>
    <w:tmpl w:val="67E422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20"/>
  <w:displayHorizontalDrawingGridEvery w:val="2"/>
  <w:displayVerticalDrawingGridEvery w:val="2"/>
  <w:characterSpacingControl w:val="doNotCompress"/>
  <w:compat/>
  <w:rsids>
    <w:rsidRoot w:val="006D73BB"/>
    <w:rsid w:val="00014151"/>
    <w:rsid w:val="00053D8C"/>
    <w:rsid w:val="00054D0E"/>
    <w:rsid w:val="00071EE8"/>
    <w:rsid w:val="000A479F"/>
    <w:rsid w:val="000D3CCB"/>
    <w:rsid w:val="000E069B"/>
    <w:rsid w:val="002274EA"/>
    <w:rsid w:val="0025099E"/>
    <w:rsid w:val="002B3BCF"/>
    <w:rsid w:val="00302487"/>
    <w:rsid w:val="00347B9F"/>
    <w:rsid w:val="003979FD"/>
    <w:rsid w:val="003C18CD"/>
    <w:rsid w:val="003D115C"/>
    <w:rsid w:val="00401F13"/>
    <w:rsid w:val="00432640"/>
    <w:rsid w:val="004562B4"/>
    <w:rsid w:val="004A386A"/>
    <w:rsid w:val="004C3E68"/>
    <w:rsid w:val="00547358"/>
    <w:rsid w:val="005A3B46"/>
    <w:rsid w:val="00627383"/>
    <w:rsid w:val="0066086D"/>
    <w:rsid w:val="0068523C"/>
    <w:rsid w:val="006D73BB"/>
    <w:rsid w:val="00707DBE"/>
    <w:rsid w:val="007416E7"/>
    <w:rsid w:val="00751505"/>
    <w:rsid w:val="00753892"/>
    <w:rsid w:val="00792B9F"/>
    <w:rsid w:val="00816B21"/>
    <w:rsid w:val="00881005"/>
    <w:rsid w:val="008A6D74"/>
    <w:rsid w:val="0091685B"/>
    <w:rsid w:val="009D5415"/>
    <w:rsid w:val="009F005F"/>
    <w:rsid w:val="009F5904"/>
    <w:rsid w:val="00A351E3"/>
    <w:rsid w:val="00A70373"/>
    <w:rsid w:val="00AA68F1"/>
    <w:rsid w:val="00B05162"/>
    <w:rsid w:val="00BB5859"/>
    <w:rsid w:val="00CB6BDB"/>
    <w:rsid w:val="00CF4969"/>
    <w:rsid w:val="00D036DF"/>
    <w:rsid w:val="00D35B5A"/>
    <w:rsid w:val="00D5713F"/>
    <w:rsid w:val="00DD0617"/>
    <w:rsid w:val="00E30E0B"/>
    <w:rsid w:val="00E31DD2"/>
    <w:rsid w:val="00EB49A9"/>
    <w:rsid w:val="00EE4BCE"/>
    <w:rsid w:val="00F045F0"/>
    <w:rsid w:val="00F438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BB"/>
    <w:pPr>
      <w:spacing w:after="0" w:line="240" w:lineRule="auto"/>
    </w:pPr>
    <w:rPr>
      <w:rFonts w:ascii="Times New Roman" w:eastAsia="Times New Roman" w:hAnsi="Times New Roman" w:cs="Times New Roman"/>
      <w:sz w:val="24"/>
      <w:szCs w:val="24"/>
      <w:lang w:val="en-US" w:eastAsia="lv-LV"/>
    </w:rPr>
  </w:style>
  <w:style w:type="paragraph" w:styleId="Heading1">
    <w:name w:val="heading 1"/>
    <w:basedOn w:val="Normal"/>
    <w:next w:val="Normal"/>
    <w:link w:val="Heading1Char"/>
    <w:qFormat/>
    <w:rsid w:val="00DD0617"/>
    <w:pPr>
      <w:keepNext/>
      <w:widowControl w:val="0"/>
      <w:numPr>
        <w:numId w:val="4"/>
      </w:numPr>
      <w:autoSpaceDE w:val="0"/>
      <w:autoSpaceDN w:val="0"/>
      <w:jc w:val="center"/>
      <w:outlineLvl w:val="0"/>
    </w:pPr>
    <w:rPr>
      <w:rFonts w:ascii="Times New Roman Bold" w:hAnsi="Times New Roman Bold"/>
      <w:b/>
      <w:bCs/>
      <w:smallCaps/>
      <w:sz w:val="28"/>
      <w:lang w:val="lv-LV" w:eastAsia="en-US"/>
    </w:rPr>
  </w:style>
  <w:style w:type="paragraph" w:styleId="Heading2">
    <w:name w:val="heading 2"/>
    <w:basedOn w:val="Normal"/>
    <w:next w:val="Normal"/>
    <w:link w:val="Heading2Char"/>
    <w:unhideWhenUsed/>
    <w:qFormat/>
    <w:rsid w:val="00DD0617"/>
    <w:pPr>
      <w:keepNext/>
      <w:widowControl w:val="0"/>
      <w:numPr>
        <w:ilvl w:val="1"/>
        <w:numId w:val="4"/>
      </w:numPr>
      <w:autoSpaceDE w:val="0"/>
      <w:autoSpaceDN w:val="0"/>
      <w:jc w:val="both"/>
      <w:outlineLvl w:val="1"/>
    </w:pPr>
    <w:rPr>
      <w:b/>
      <w:bCs/>
      <w:szCs w:val="28"/>
      <w:lang w:val="lv-LV" w:eastAsia="en-US"/>
    </w:rPr>
  </w:style>
  <w:style w:type="paragraph" w:styleId="Heading3">
    <w:name w:val="heading 3"/>
    <w:basedOn w:val="Normal"/>
    <w:next w:val="Normal"/>
    <w:link w:val="Heading3Char"/>
    <w:unhideWhenUsed/>
    <w:qFormat/>
    <w:rsid w:val="00DD0617"/>
    <w:pPr>
      <w:keepNext/>
      <w:widowControl w:val="0"/>
      <w:numPr>
        <w:ilvl w:val="2"/>
        <w:numId w:val="4"/>
      </w:numPr>
      <w:autoSpaceDE w:val="0"/>
      <w:autoSpaceDN w:val="0"/>
      <w:jc w:val="both"/>
      <w:outlineLvl w:val="2"/>
    </w:pPr>
    <w:rPr>
      <w:lang w:val="lv-LV" w:eastAsia="en-US"/>
    </w:rPr>
  </w:style>
  <w:style w:type="paragraph" w:styleId="Heading4">
    <w:name w:val="heading 4"/>
    <w:basedOn w:val="Normal"/>
    <w:next w:val="Normal"/>
    <w:link w:val="Heading4Char"/>
    <w:unhideWhenUsed/>
    <w:qFormat/>
    <w:rsid w:val="00DD0617"/>
    <w:pPr>
      <w:keepNext/>
      <w:widowControl w:val="0"/>
      <w:numPr>
        <w:ilvl w:val="3"/>
        <w:numId w:val="4"/>
      </w:numPr>
      <w:autoSpaceDE w:val="0"/>
      <w:autoSpaceDN w:val="0"/>
      <w:jc w:val="both"/>
      <w:outlineLvl w:val="3"/>
    </w:pPr>
    <w:rPr>
      <w:szCs w:val="22"/>
      <w:lang w:val="lv-LV" w:eastAsia="en-US"/>
    </w:rPr>
  </w:style>
  <w:style w:type="paragraph" w:styleId="Heading5">
    <w:name w:val="heading 5"/>
    <w:basedOn w:val="Normal"/>
    <w:next w:val="Normal"/>
    <w:link w:val="Heading5Char"/>
    <w:unhideWhenUsed/>
    <w:qFormat/>
    <w:rsid w:val="00DD0617"/>
    <w:pPr>
      <w:keepNext/>
      <w:widowControl w:val="0"/>
      <w:numPr>
        <w:ilvl w:val="4"/>
        <w:numId w:val="4"/>
      </w:numPr>
      <w:tabs>
        <w:tab w:val="clear" w:pos="1008"/>
        <w:tab w:val="num" w:pos="3060"/>
      </w:tabs>
      <w:autoSpaceDE w:val="0"/>
      <w:autoSpaceDN w:val="0"/>
      <w:ind w:left="3060" w:hanging="1260"/>
      <w:jc w:val="both"/>
      <w:outlineLvl w:val="4"/>
    </w:pPr>
    <w:rPr>
      <w:lang w:val="lv-LV" w:eastAsia="en-US"/>
    </w:rPr>
  </w:style>
  <w:style w:type="paragraph" w:styleId="Heading6">
    <w:name w:val="heading 6"/>
    <w:basedOn w:val="Normal"/>
    <w:next w:val="Normal"/>
    <w:link w:val="Heading6Char"/>
    <w:unhideWhenUsed/>
    <w:qFormat/>
    <w:rsid w:val="00DD0617"/>
    <w:pPr>
      <w:keepNext/>
      <w:widowControl w:val="0"/>
      <w:numPr>
        <w:ilvl w:val="5"/>
        <w:numId w:val="4"/>
      </w:numPr>
      <w:autoSpaceDE w:val="0"/>
      <w:autoSpaceDN w:val="0"/>
      <w:jc w:val="center"/>
      <w:outlineLvl w:val="5"/>
    </w:pPr>
    <w:rPr>
      <w:b/>
      <w:bCs/>
      <w:sz w:val="22"/>
      <w:szCs w:val="22"/>
      <w:lang w:val="lv-LV" w:eastAsia="en-US"/>
    </w:rPr>
  </w:style>
  <w:style w:type="paragraph" w:styleId="Heading7">
    <w:name w:val="heading 7"/>
    <w:basedOn w:val="Normal"/>
    <w:next w:val="Normal"/>
    <w:link w:val="Heading7Char"/>
    <w:unhideWhenUsed/>
    <w:qFormat/>
    <w:rsid w:val="00DD0617"/>
    <w:pPr>
      <w:keepNext/>
      <w:widowControl w:val="0"/>
      <w:numPr>
        <w:ilvl w:val="6"/>
        <w:numId w:val="4"/>
      </w:numPr>
      <w:autoSpaceDE w:val="0"/>
      <w:autoSpaceDN w:val="0"/>
      <w:jc w:val="both"/>
      <w:outlineLvl w:val="6"/>
    </w:pPr>
    <w:rPr>
      <w:b/>
      <w:bCs/>
      <w:sz w:val="22"/>
      <w:szCs w:val="22"/>
      <w:lang w:val="lv-LV" w:eastAsia="en-US"/>
    </w:rPr>
  </w:style>
  <w:style w:type="paragraph" w:styleId="Heading8">
    <w:name w:val="heading 8"/>
    <w:basedOn w:val="Normal"/>
    <w:next w:val="Normal"/>
    <w:link w:val="Heading8Char"/>
    <w:unhideWhenUsed/>
    <w:qFormat/>
    <w:rsid w:val="00DD0617"/>
    <w:pPr>
      <w:keepNext/>
      <w:widowControl w:val="0"/>
      <w:numPr>
        <w:ilvl w:val="7"/>
        <w:numId w:val="4"/>
      </w:numPr>
      <w:autoSpaceDE w:val="0"/>
      <w:autoSpaceDN w:val="0"/>
      <w:jc w:val="both"/>
      <w:outlineLvl w:val="7"/>
    </w:pPr>
    <w:rPr>
      <w:b/>
      <w:bCs/>
      <w:sz w:val="22"/>
      <w:szCs w:val="22"/>
      <w:lang w:val="lv-LV" w:eastAsia="en-US"/>
    </w:rPr>
  </w:style>
  <w:style w:type="paragraph" w:styleId="Heading9">
    <w:name w:val="heading 9"/>
    <w:basedOn w:val="Normal"/>
    <w:next w:val="Normal"/>
    <w:link w:val="Heading9Char"/>
    <w:unhideWhenUsed/>
    <w:qFormat/>
    <w:rsid w:val="00DD0617"/>
    <w:pPr>
      <w:keepNext/>
      <w:widowControl w:val="0"/>
      <w:numPr>
        <w:ilvl w:val="8"/>
        <w:numId w:val="4"/>
      </w:numPr>
      <w:autoSpaceDE w:val="0"/>
      <w:autoSpaceDN w:val="0"/>
      <w:jc w:val="center"/>
      <w:outlineLvl w:val="8"/>
    </w:pPr>
    <w:rPr>
      <w:sz w:val="28"/>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BB"/>
    <w:pPr>
      <w:ind w:left="720"/>
      <w:contextualSpacing/>
    </w:pPr>
  </w:style>
  <w:style w:type="character" w:customStyle="1" w:styleId="Heading1Char">
    <w:name w:val="Heading 1 Char"/>
    <w:basedOn w:val="DefaultParagraphFont"/>
    <w:link w:val="Heading1"/>
    <w:rsid w:val="00DD0617"/>
    <w:rPr>
      <w:rFonts w:ascii="Times New Roman Bold" w:eastAsia="Times New Roman" w:hAnsi="Times New Roman Bold" w:cs="Times New Roman"/>
      <w:b/>
      <w:bCs/>
      <w:smallCaps/>
      <w:sz w:val="28"/>
      <w:szCs w:val="24"/>
    </w:rPr>
  </w:style>
  <w:style w:type="character" w:customStyle="1" w:styleId="Heading2Char">
    <w:name w:val="Heading 2 Char"/>
    <w:basedOn w:val="DefaultParagraphFont"/>
    <w:link w:val="Heading2"/>
    <w:rsid w:val="00DD0617"/>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rsid w:val="00DD0617"/>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D0617"/>
    <w:rPr>
      <w:rFonts w:ascii="Times New Roman" w:eastAsia="Times New Roman" w:hAnsi="Times New Roman" w:cs="Times New Roman"/>
      <w:sz w:val="24"/>
    </w:rPr>
  </w:style>
  <w:style w:type="character" w:customStyle="1" w:styleId="Heading5Char">
    <w:name w:val="Heading 5 Char"/>
    <w:basedOn w:val="DefaultParagraphFont"/>
    <w:link w:val="Heading5"/>
    <w:rsid w:val="00DD061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D0617"/>
    <w:rPr>
      <w:rFonts w:ascii="Times New Roman" w:eastAsia="Times New Roman" w:hAnsi="Times New Roman" w:cs="Times New Roman"/>
      <w:b/>
      <w:bCs/>
    </w:rPr>
  </w:style>
  <w:style w:type="character" w:customStyle="1" w:styleId="Heading7Char">
    <w:name w:val="Heading 7 Char"/>
    <w:basedOn w:val="DefaultParagraphFont"/>
    <w:link w:val="Heading7"/>
    <w:rsid w:val="00DD0617"/>
    <w:rPr>
      <w:rFonts w:ascii="Times New Roman" w:eastAsia="Times New Roman" w:hAnsi="Times New Roman" w:cs="Times New Roman"/>
      <w:b/>
      <w:bCs/>
    </w:rPr>
  </w:style>
  <w:style w:type="character" w:customStyle="1" w:styleId="Heading8Char">
    <w:name w:val="Heading 8 Char"/>
    <w:basedOn w:val="DefaultParagraphFont"/>
    <w:link w:val="Heading8"/>
    <w:rsid w:val="00DD0617"/>
    <w:rPr>
      <w:rFonts w:ascii="Times New Roman" w:eastAsia="Times New Roman" w:hAnsi="Times New Roman" w:cs="Times New Roman"/>
      <w:b/>
      <w:bCs/>
    </w:rPr>
  </w:style>
  <w:style w:type="character" w:customStyle="1" w:styleId="Heading9Char">
    <w:name w:val="Heading 9 Char"/>
    <w:basedOn w:val="DefaultParagraphFont"/>
    <w:link w:val="Heading9"/>
    <w:rsid w:val="00DD0617"/>
    <w:rPr>
      <w:rFonts w:ascii="Times New Roman" w:eastAsia="Times New Roman" w:hAnsi="Times New Roman" w:cs="Times New Roman"/>
      <w:sz w:val="28"/>
      <w:szCs w:val="28"/>
    </w:rPr>
  </w:style>
  <w:style w:type="paragraph" w:styleId="NoSpacing">
    <w:name w:val="No Spacing"/>
    <w:qFormat/>
    <w:rsid w:val="00DD0617"/>
    <w:pPr>
      <w:suppressAutoHyphens/>
      <w:spacing w:after="0" w:line="240" w:lineRule="auto"/>
    </w:pPr>
    <w:rPr>
      <w:rFonts w:ascii="Times New Roman" w:eastAsia="Arial"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27844</Words>
  <Characters>15872</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Windows User</cp:lastModifiedBy>
  <cp:revision>2</cp:revision>
  <cp:lastPrinted>2018-02-15T12:49:00Z</cp:lastPrinted>
  <dcterms:created xsi:type="dcterms:W3CDTF">2018-02-16T08:31:00Z</dcterms:created>
  <dcterms:modified xsi:type="dcterms:W3CDTF">2018-02-16T08:31:00Z</dcterms:modified>
</cp:coreProperties>
</file>