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8D" w:rsidRDefault="008B668D" w:rsidP="008B668D">
      <w:pPr>
        <w:shd w:val="clear" w:color="auto" w:fill="FFFFFF"/>
        <w:spacing w:line="274" w:lineRule="exact"/>
        <w:jc w:val="center"/>
        <w:rPr>
          <w:b/>
          <w:color w:val="000000"/>
          <w:spacing w:val="1"/>
          <w:lang w:val="lv-LV"/>
        </w:rPr>
      </w:pPr>
      <w:r>
        <w:rPr>
          <w:b/>
          <w:color w:val="000000"/>
          <w:spacing w:val="1"/>
          <w:lang w:val="lv-LV"/>
        </w:rPr>
        <w:t xml:space="preserve">PIRKUMA LĪGUMS Nr. </w:t>
      </w:r>
      <w:r w:rsidR="00835985">
        <w:rPr>
          <w:b/>
          <w:color w:val="000000"/>
          <w:spacing w:val="1"/>
          <w:lang w:val="lv-LV"/>
        </w:rPr>
        <w:t>173/2019K</w:t>
      </w:r>
    </w:p>
    <w:p w:rsidR="008B668D" w:rsidRDefault="008B668D" w:rsidP="008B668D">
      <w:pPr>
        <w:shd w:val="clear" w:color="auto" w:fill="FFFFFF"/>
        <w:spacing w:line="274" w:lineRule="exact"/>
        <w:jc w:val="center"/>
        <w:rPr>
          <w:color w:val="000000"/>
          <w:lang w:val="lv-LV"/>
        </w:rPr>
      </w:pPr>
      <w:r>
        <w:rPr>
          <w:color w:val="000000"/>
          <w:lang w:val="lv-LV"/>
        </w:rPr>
        <w:t>Medicīnas preču iegāde</w:t>
      </w:r>
    </w:p>
    <w:p w:rsidR="008B668D" w:rsidRDefault="008B668D" w:rsidP="008B668D">
      <w:pPr>
        <w:shd w:val="clear" w:color="auto" w:fill="FFFFFF"/>
        <w:spacing w:line="274" w:lineRule="exact"/>
        <w:jc w:val="both"/>
        <w:rPr>
          <w:color w:val="000000"/>
          <w:lang w:val="lv-LV"/>
        </w:rPr>
      </w:pPr>
    </w:p>
    <w:p w:rsidR="008B668D" w:rsidRDefault="008B668D" w:rsidP="008B668D">
      <w:pPr>
        <w:shd w:val="clear" w:color="auto" w:fill="FFFFFF"/>
        <w:spacing w:line="274" w:lineRule="exact"/>
        <w:jc w:val="both"/>
        <w:rPr>
          <w:color w:val="000000"/>
          <w:spacing w:val="1"/>
          <w:lang w:val="lv-LV"/>
        </w:rPr>
      </w:pPr>
      <w:r>
        <w:rPr>
          <w:color w:val="000000"/>
          <w:lang w:val="lv-LV"/>
        </w:rPr>
        <w:t>Jēkabpilī</w:t>
      </w:r>
      <w:proofErr w:type="gramStart"/>
      <w:r>
        <w:rPr>
          <w:color w:val="000000"/>
          <w:lang w:val="lv-LV"/>
        </w:rPr>
        <w:t xml:space="preserve">                                                                                             </w:t>
      </w:r>
      <w:proofErr w:type="gramEnd"/>
      <w:r>
        <w:rPr>
          <w:color w:val="000000"/>
          <w:lang w:val="lv-LV"/>
        </w:rPr>
        <w:t>2019.gada 23.septembrī</w:t>
      </w:r>
    </w:p>
    <w:p w:rsidR="008B668D" w:rsidRDefault="008B668D" w:rsidP="008B668D">
      <w:pPr>
        <w:shd w:val="clear" w:color="auto" w:fill="FFFFFF"/>
        <w:spacing w:line="274" w:lineRule="exact"/>
        <w:jc w:val="center"/>
        <w:rPr>
          <w:color w:val="000000"/>
          <w:spacing w:val="1"/>
          <w:lang w:val="lv-LV"/>
        </w:rPr>
      </w:pPr>
    </w:p>
    <w:p w:rsidR="008B668D" w:rsidRDefault="008B668D" w:rsidP="008B668D">
      <w:pPr>
        <w:shd w:val="clear" w:color="auto" w:fill="FFFFFF"/>
        <w:spacing w:line="274" w:lineRule="exact"/>
        <w:ind w:firstLine="720"/>
        <w:jc w:val="both"/>
        <w:rPr>
          <w:b/>
          <w:bCs/>
          <w:color w:val="000000"/>
          <w:lang w:val="lv-LV"/>
        </w:rPr>
      </w:pPr>
      <w:r w:rsidRPr="00331350">
        <w:rPr>
          <w:b/>
          <w:color w:val="000000"/>
          <w:spacing w:val="1"/>
          <w:lang w:val="lv-LV"/>
        </w:rPr>
        <w:t>SIA „Jēkabpils reģionālā slimnīca”,</w:t>
      </w:r>
      <w:r>
        <w:rPr>
          <w:color w:val="000000"/>
          <w:spacing w:val="1"/>
          <w:lang w:val="lv-LV"/>
        </w:rPr>
        <w:t xml:space="preserve"> reģ. Nr. 50003356621, turpmāk - </w:t>
      </w:r>
      <w:r>
        <w:rPr>
          <w:b/>
          <w:bCs/>
          <w:color w:val="000000"/>
          <w:spacing w:val="1"/>
          <w:lang w:val="lv-LV"/>
        </w:rPr>
        <w:t xml:space="preserve">Pasūtītājs, </w:t>
      </w:r>
      <w:r>
        <w:rPr>
          <w:color w:val="000000"/>
          <w:spacing w:val="1"/>
          <w:lang w:val="lv-LV"/>
        </w:rPr>
        <w:t xml:space="preserve">tās valdes priekšsēdētājas </w:t>
      </w:r>
      <w:r>
        <w:rPr>
          <w:color w:val="000000"/>
          <w:lang w:val="lv-LV"/>
        </w:rPr>
        <w:t xml:space="preserve">Margaritas </w:t>
      </w:r>
      <w:proofErr w:type="spellStart"/>
      <w:r>
        <w:rPr>
          <w:color w:val="000000"/>
          <w:lang w:val="lv-LV"/>
        </w:rPr>
        <w:t>Meļņikovas</w:t>
      </w:r>
      <w:proofErr w:type="spellEnd"/>
      <w:r>
        <w:rPr>
          <w:color w:val="000000"/>
          <w:lang w:val="lv-LV"/>
        </w:rPr>
        <w:t xml:space="preserve">, valdes locekļa Renāra Putniņa, valdes locekļa Andreja </w:t>
      </w:r>
      <w:proofErr w:type="spellStart"/>
      <w:r>
        <w:rPr>
          <w:color w:val="000000"/>
          <w:lang w:val="lv-LV"/>
        </w:rPr>
        <w:t>Miļčevska</w:t>
      </w:r>
      <w:proofErr w:type="spellEnd"/>
      <w:r>
        <w:rPr>
          <w:color w:val="000000"/>
          <w:lang w:val="lv-LV"/>
        </w:rPr>
        <w:t xml:space="preserve"> pe</w:t>
      </w:r>
      <w:r>
        <w:rPr>
          <w:color w:val="000000"/>
          <w:spacing w:val="6"/>
          <w:lang w:val="lv-LV"/>
        </w:rPr>
        <w:t xml:space="preserve">rsonā, kuri rīkojas uz </w:t>
      </w:r>
      <w:smartTag w:uri="schemas-tilde-lv/tildestengine" w:element="veidnes">
        <w:smartTagPr>
          <w:attr w:name="text" w:val="statūtu"/>
          <w:attr w:name="id" w:val="-1"/>
          <w:attr w:name="baseform" w:val="statūt|s"/>
        </w:smartTagPr>
        <w:r>
          <w:rPr>
            <w:color w:val="000000"/>
            <w:spacing w:val="6"/>
            <w:lang w:val="lv-LV"/>
          </w:rPr>
          <w:t>Statūtu</w:t>
        </w:r>
      </w:smartTag>
      <w:r>
        <w:rPr>
          <w:color w:val="000000"/>
          <w:spacing w:val="6"/>
          <w:lang w:val="lv-LV"/>
        </w:rPr>
        <w:t xml:space="preserve"> pamata, no vienas puses, un </w:t>
      </w:r>
      <w:r w:rsidRPr="00F412A8">
        <w:rPr>
          <w:b/>
          <w:color w:val="000000"/>
          <w:spacing w:val="6"/>
          <w:lang w:val="lv-LV"/>
        </w:rPr>
        <w:t>SIA „</w:t>
      </w:r>
      <w:proofErr w:type="spellStart"/>
      <w:r>
        <w:rPr>
          <w:b/>
          <w:color w:val="000000"/>
          <w:spacing w:val="6"/>
          <w:lang w:val="lv-LV"/>
        </w:rPr>
        <w:t>Medilink</w:t>
      </w:r>
      <w:proofErr w:type="spellEnd"/>
      <w:r>
        <w:rPr>
          <w:b/>
          <w:color w:val="000000"/>
          <w:spacing w:val="6"/>
          <w:lang w:val="lv-LV"/>
        </w:rPr>
        <w:t>”</w:t>
      </w:r>
      <w:r>
        <w:rPr>
          <w:color w:val="000000"/>
          <w:spacing w:val="6"/>
          <w:lang w:val="lv-LV"/>
        </w:rPr>
        <w:t>, reģ. nr. 40003996045,</w:t>
      </w:r>
      <w:r>
        <w:rPr>
          <w:color w:val="000000"/>
          <w:spacing w:val="10"/>
          <w:lang w:val="lv-LV"/>
        </w:rPr>
        <w:t xml:space="preserve"> turpmāk - </w:t>
      </w:r>
      <w:r>
        <w:rPr>
          <w:b/>
          <w:bCs/>
          <w:color w:val="000000"/>
          <w:spacing w:val="10"/>
          <w:lang w:val="lv-LV"/>
        </w:rPr>
        <w:t xml:space="preserve">Izpildītājs, </w:t>
      </w:r>
      <w:r w:rsidRPr="00B63B79">
        <w:rPr>
          <w:bCs/>
          <w:color w:val="000000"/>
          <w:spacing w:val="10"/>
          <w:lang w:val="lv-LV"/>
        </w:rPr>
        <w:t>tās valdes locek</w:t>
      </w:r>
      <w:r>
        <w:rPr>
          <w:bCs/>
          <w:color w:val="000000"/>
          <w:spacing w:val="10"/>
          <w:lang w:val="lv-LV"/>
        </w:rPr>
        <w:t>les</w:t>
      </w:r>
      <w:r>
        <w:rPr>
          <w:b/>
          <w:bCs/>
          <w:color w:val="000000"/>
          <w:spacing w:val="10"/>
          <w:lang w:val="lv-LV"/>
        </w:rPr>
        <w:t xml:space="preserve"> </w:t>
      </w:r>
      <w:r>
        <w:rPr>
          <w:color w:val="000000"/>
          <w:spacing w:val="3"/>
          <w:lang w:val="lv-LV"/>
        </w:rPr>
        <w:t xml:space="preserve">Inas </w:t>
      </w:r>
      <w:proofErr w:type="spellStart"/>
      <w:r>
        <w:rPr>
          <w:color w:val="000000"/>
          <w:spacing w:val="3"/>
          <w:lang w:val="lv-LV"/>
        </w:rPr>
        <w:t>Retējumas</w:t>
      </w:r>
      <w:proofErr w:type="spellEnd"/>
      <w:r>
        <w:rPr>
          <w:color w:val="000000"/>
          <w:spacing w:val="3"/>
          <w:lang w:val="lv-LV"/>
        </w:rPr>
        <w:t xml:space="preserve"> personā, kura rīkojas uz statūtu pamata, no otras puses, abi kopā turpmāk - </w:t>
      </w:r>
      <w:r>
        <w:rPr>
          <w:b/>
          <w:bCs/>
          <w:color w:val="000000"/>
          <w:spacing w:val="3"/>
          <w:lang w:val="lv-LV"/>
        </w:rPr>
        <w:t xml:space="preserve">Puses, </w:t>
      </w:r>
      <w:r>
        <w:rPr>
          <w:color w:val="000000"/>
          <w:spacing w:val="3"/>
          <w:lang w:val="lv-LV"/>
        </w:rPr>
        <w:t xml:space="preserve">pastāvot </w:t>
      </w:r>
      <w:r>
        <w:rPr>
          <w:color w:val="000000"/>
          <w:lang w:val="lv-LV"/>
        </w:rPr>
        <w:t>pilnīgai vienprātībai, bez viltus, maldiem un spaidiem, saskaņā ar Publisko iepirkumu likumu</w:t>
      </w:r>
      <w:r>
        <w:rPr>
          <w:color w:val="000000"/>
          <w:spacing w:val="3"/>
          <w:lang w:val="lv-LV"/>
        </w:rPr>
        <w:t xml:space="preserve"> un atklāta konkursa „</w:t>
      </w:r>
      <w:r>
        <w:rPr>
          <w:color w:val="000000"/>
          <w:lang w:val="lv-LV"/>
        </w:rPr>
        <w:t>Medicīnas preču piegāde”, ID Nr. JRS 2019/6K rezultātiem</w:t>
      </w:r>
      <w:r>
        <w:rPr>
          <w:color w:val="000000"/>
          <w:spacing w:val="3"/>
          <w:lang w:val="lv-LV"/>
        </w:rPr>
        <w:t xml:space="preserve">, noslēdza </w:t>
      </w:r>
      <w:r>
        <w:rPr>
          <w:color w:val="000000"/>
          <w:lang w:val="lv-LV"/>
        </w:rPr>
        <w:t xml:space="preserve">šādu iepirkuma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 xml:space="preserve">, turpmāk - </w:t>
      </w:r>
      <w:smartTag w:uri="schemas-tilde-lv/tildestengine" w:element="veidnes">
        <w:smartTagPr>
          <w:attr w:name="text" w:val="Līgums"/>
          <w:attr w:name="id" w:val="-1"/>
          <w:attr w:name="baseform" w:val="līgum|s"/>
        </w:smartTagPr>
        <w:r>
          <w:rPr>
            <w:b/>
            <w:bCs/>
            <w:color w:val="000000"/>
            <w:lang w:val="lv-LV"/>
          </w:rPr>
          <w:t>Līgums</w:t>
        </w:r>
      </w:smartTag>
      <w:r>
        <w:rPr>
          <w:b/>
          <w:bCs/>
          <w:color w:val="000000"/>
          <w:lang w:val="lv-LV"/>
        </w:rPr>
        <w:t>:</w:t>
      </w:r>
      <w:proofErr w:type="gramStart"/>
      <w:r>
        <w:rPr>
          <w:b/>
          <w:bCs/>
          <w:color w:val="000000"/>
          <w:lang w:val="lv-LV"/>
        </w:rPr>
        <w:t xml:space="preserve">  </w:t>
      </w:r>
      <w:proofErr w:type="gramEnd"/>
    </w:p>
    <w:p w:rsidR="008B668D" w:rsidRDefault="008B668D" w:rsidP="008B668D">
      <w:pPr>
        <w:shd w:val="clear" w:color="auto" w:fill="FFFFFF"/>
        <w:spacing w:line="274" w:lineRule="exact"/>
        <w:jc w:val="both"/>
        <w:rPr>
          <w:color w:val="000000"/>
          <w:lang w:val="lv-LV"/>
        </w:rPr>
      </w:pPr>
    </w:p>
    <w:p w:rsidR="00907415" w:rsidRDefault="00907415" w:rsidP="00907415">
      <w:pPr>
        <w:shd w:val="clear" w:color="auto" w:fill="FFFFFF"/>
        <w:tabs>
          <w:tab w:val="left" w:pos="9720"/>
        </w:tabs>
        <w:spacing w:line="274" w:lineRule="exact"/>
        <w:jc w:val="both"/>
        <w:rPr>
          <w:lang w:val="lv-LV"/>
        </w:rPr>
      </w:pPr>
      <w:r>
        <w:rPr>
          <w:b/>
          <w:bCs/>
          <w:color w:val="000000"/>
          <w:spacing w:val="-1"/>
          <w:lang w:val="lv-LV"/>
        </w:rPr>
        <w:t xml:space="preserve">1.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priekšmets</w:t>
      </w:r>
    </w:p>
    <w:p w:rsidR="00907415" w:rsidRDefault="00907415" w:rsidP="00907415">
      <w:pPr>
        <w:shd w:val="clear" w:color="auto" w:fill="FFFFFF"/>
        <w:tabs>
          <w:tab w:val="left" w:pos="446"/>
        </w:tabs>
        <w:spacing w:before="269" w:line="274" w:lineRule="exact"/>
        <w:ind w:left="10"/>
        <w:jc w:val="both"/>
        <w:rPr>
          <w:color w:val="000000"/>
          <w:lang w:val="lv-LV"/>
        </w:rPr>
      </w:pPr>
      <w:r>
        <w:rPr>
          <w:color w:val="000000"/>
          <w:spacing w:val="-10"/>
          <w:lang w:val="lv-LV"/>
        </w:rPr>
        <w:t>1.1.</w:t>
      </w:r>
      <w:r>
        <w:rPr>
          <w:color w:val="000000"/>
          <w:lang w:val="lv-LV"/>
        </w:rPr>
        <w:tab/>
        <w:t xml:space="preserve">Izpildītājs pārdod un piegādā, bet Pasūtītājs pieņem un apmaksā medicīnas preces, </w:t>
      </w:r>
      <w:r w:rsidRPr="00CC62E8">
        <w:rPr>
          <w:b/>
          <w:color w:val="000000"/>
          <w:lang w:val="lv-LV"/>
        </w:rPr>
        <w:t>Daļa Nr.</w:t>
      </w:r>
      <w:r w:rsidR="00CC62E8" w:rsidRPr="00CC62E8">
        <w:rPr>
          <w:b/>
          <w:color w:val="000000"/>
          <w:lang w:val="lv-LV"/>
        </w:rPr>
        <w:t xml:space="preserve"> 8 (Saites)</w:t>
      </w:r>
      <w:r w:rsidR="00CC62E8">
        <w:rPr>
          <w:color w:val="000000"/>
          <w:lang w:val="lv-LV"/>
        </w:rPr>
        <w:t xml:space="preserve"> </w:t>
      </w:r>
      <w:r>
        <w:rPr>
          <w:color w:val="000000"/>
          <w:lang w:val="lv-LV"/>
        </w:rPr>
        <w:t xml:space="preserve">saskaņā </w:t>
      </w:r>
      <w:r>
        <w:rPr>
          <w:color w:val="000000"/>
          <w:spacing w:val="4"/>
          <w:lang w:val="lv-LV"/>
        </w:rPr>
        <w:t xml:space="preserve">ar specifikāciju (kvalitāti) un cenu, kas ir noteikta konkursam iesniegtajā tehniskajā specifikācijā - finanšu piedāvājumā, kas ir Līguma 1.pielikums </w:t>
      </w:r>
      <w:r>
        <w:rPr>
          <w:color w:val="000000"/>
          <w:spacing w:val="10"/>
          <w:lang w:val="lv-LV"/>
        </w:rPr>
        <w:t xml:space="preserve">(turpmāk tekstā arī - Prece) un kas ir šī </w:t>
      </w:r>
      <w:smartTag w:uri="schemas-tilde-lv/tildestengine" w:element="veidnes">
        <w:smartTagPr>
          <w:attr w:name="baseform" w:val="līgum|s"/>
          <w:attr w:name="id" w:val="-1"/>
          <w:attr w:name="text" w:val="līguma"/>
        </w:smartTagPr>
        <w:r>
          <w:rPr>
            <w:color w:val="000000"/>
            <w:spacing w:val="10"/>
            <w:lang w:val="lv-LV"/>
          </w:rPr>
          <w:t>līguma</w:t>
        </w:r>
      </w:smartTag>
      <w:r>
        <w:rPr>
          <w:color w:val="000000"/>
          <w:spacing w:val="10"/>
          <w:lang w:val="lv-LV"/>
        </w:rPr>
        <w:t xml:space="preserve"> neatņemama </w:t>
      </w:r>
      <w:r>
        <w:rPr>
          <w:color w:val="000000"/>
          <w:lang w:val="lv-LV"/>
        </w:rPr>
        <w:t xml:space="preserve">sastāvdaļa. </w:t>
      </w:r>
    </w:p>
    <w:p w:rsidR="00907415" w:rsidRDefault="00907415" w:rsidP="00907415">
      <w:pPr>
        <w:jc w:val="both"/>
        <w:rPr>
          <w:color w:val="000000"/>
          <w:spacing w:val="-1"/>
          <w:lang w:val="lv-LV"/>
        </w:rPr>
      </w:pPr>
    </w:p>
    <w:p w:rsidR="00907415" w:rsidRDefault="00907415" w:rsidP="00907415">
      <w:pPr>
        <w:jc w:val="both"/>
        <w:rPr>
          <w:color w:val="000000"/>
          <w:szCs w:val="22"/>
          <w:lang w:val="lv-LV"/>
        </w:rPr>
      </w:pPr>
      <w:r>
        <w:rPr>
          <w:color w:val="000000"/>
          <w:spacing w:val="-1"/>
          <w:lang w:val="lv-LV"/>
        </w:rPr>
        <w:t>1.2. Piedāvājumā (1.pielikums) norādītie Preču apjomi ir aptuveni</w:t>
      </w:r>
      <w:proofErr w:type="gramStart"/>
      <w:r>
        <w:rPr>
          <w:color w:val="000000"/>
          <w:spacing w:val="-1"/>
          <w:lang w:val="lv-LV"/>
        </w:rPr>
        <w:t xml:space="preserve"> un</w:t>
      </w:r>
      <w:proofErr w:type="gramEnd"/>
      <w:r>
        <w:rPr>
          <w:color w:val="000000"/>
          <w:spacing w:val="-1"/>
          <w:lang w:val="lv-LV"/>
        </w:rPr>
        <w:t xml:space="preserve"> Pircējs negarantē izpirkt Piedāvājumā minētās Preces pilnā apmērā. Pērkamo Preču apjoms ir atkarīgs no pacientu plūsmas un tiem sniedzamajiem veselības aprūpes pakalpojumiem. </w:t>
      </w:r>
      <w:r>
        <w:rPr>
          <w:color w:val="000000"/>
          <w:szCs w:val="22"/>
          <w:lang w:val="lv-LV"/>
        </w:rPr>
        <w:t>Pasūtītājs iepērk tādu preču daudzumu, kāds nepieciešams Pasūtītāja darbības nodrošināšanai, pastāvot nosacījumam, ka</w:t>
      </w:r>
      <w:r>
        <w:rPr>
          <w:color w:val="000000"/>
          <w:spacing w:val="-1"/>
          <w:lang w:val="lv-LV"/>
        </w:rPr>
        <w:t xml:space="preserve"> mainoties preces iegādes plānotajam apjomam, nedrīkst mainīties vienas vienības cena, kas ir iesniegta piedāvājumā.</w:t>
      </w:r>
    </w:p>
    <w:p w:rsidR="00907415" w:rsidRDefault="00907415" w:rsidP="00907415">
      <w:pPr>
        <w:shd w:val="clear" w:color="auto" w:fill="FFFFFF"/>
        <w:tabs>
          <w:tab w:val="left" w:pos="446"/>
        </w:tabs>
        <w:spacing w:before="269" w:line="274" w:lineRule="exact"/>
        <w:ind w:left="10"/>
        <w:jc w:val="both"/>
        <w:rPr>
          <w:color w:val="000000"/>
          <w:spacing w:val="-1"/>
          <w:lang w:val="lv-LV"/>
        </w:rPr>
      </w:pPr>
      <w:r>
        <w:rPr>
          <w:color w:val="000000"/>
          <w:spacing w:val="-1"/>
          <w:lang w:val="lv-LV"/>
        </w:rPr>
        <w:t>1.3.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Pusēm pret to nav iebildumu.</w:t>
      </w:r>
    </w:p>
    <w:p w:rsidR="00907415" w:rsidRDefault="00907415" w:rsidP="00907415">
      <w:pPr>
        <w:shd w:val="clear" w:color="auto" w:fill="FFFFFF"/>
        <w:spacing w:before="283"/>
        <w:ind w:right="43"/>
        <w:jc w:val="both"/>
        <w:rPr>
          <w:b/>
          <w:bCs/>
          <w:color w:val="000000"/>
          <w:spacing w:val="-1"/>
          <w:lang w:val="lv-LV"/>
        </w:rPr>
      </w:pPr>
      <w:r>
        <w:rPr>
          <w:b/>
          <w:bCs/>
          <w:color w:val="000000"/>
          <w:spacing w:val="-1"/>
          <w:lang w:val="lv-LV"/>
        </w:rPr>
        <w:t xml:space="preserve">2. </w:t>
      </w:r>
      <w:smartTag w:uri="schemas-tilde-lv/tildestengine" w:element="veidnes">
        <w:smartTagPr>
          <w:attr w:name="baseform" w:val="līgum|s"/>
          <w:attr w:name="id" w:val="-1"/>
          <w:attr w:name="text" w:val="līguma"/>
        </w:smartTagPr>
        <w:r>
          <w:rPr>
            <w:b/>
            <w:bCs/>
            <w:color w:val="000000"/>
            <w:spacing w:val="-1"/>
            <w:lang w:val="lv-LV"/>
          </w:rPr>
          <w:t>Līguma</w:t>
        </w:r>
      </w:smartTag>
      <w:r>
        <w:rPr>
          <w:b/>
          <w:bCs/>
          <w:color w:val="000000"/>
          <w:spacing w:val="-1"/>
          <w:lang w:val="lv-LV"/>
        </w:rPr>
        <w:t xml:space="preserve"> summa un samaksas kārtība</w:t>
      </w:r>
    </w:p>
    <w:p w:rsidR="00907415" w:rsidRDefault="00907415" w:rsidP="00907415">
      <w:pPr>
        <w:shd w:val="clear" w:color="auto" w:fill="FFFFFF"/>
        <w:spacing w:before="283"/>
        <w:ind w:right="43"/>
        <w:jc w:val="both"/>
        <w:rPr>
          <w:lang w:val="lv-LV"/>
        </w:rPr>
      </w:pPr>
      <w:r>
        <w:rPr>
          <w:color w:val="000000"/>
          <w:spacing w:val="-2"/>
          <w:lang w:val="lv-LV"/>
        </w:rPr>
        <w:t xml:space="preserve">2.l. </w:t>
      </w:r>
      <w:smartTag w:uri="schemas-tilde-lv/tildestengine" w:element="veidnes">
        <w:smartTagPr>
          <w:attr w:name="baseform" w:val="līgum|s"/>
          <w:attr w:name="id" w:val="-1"/>
          <w:attr w:name="text" w:val="līguma"/>
        </w:smartTagPr>
        <w:r>
          <w:rPr>
            <w:color w:val="000000"/>
            <w:spacing w:val="-2"/>
            <w:lang w:val="lv-LV"/>
          </w:rPr>
          <w:t>Līguma kopējā</w:t>
        </w:r>
      </w:smartTag>
      <w:r>
        <w:rPr>
          <w:color w:val="000000"/>
          <w:spacing w:val="-2"/>
          <w:lang w:val="lv-LV"/>
        </w:rPr>
        <w:t xml:space="preserve"> summa</w:t>
      </w:r>
      <w:r w:rsidRPr="00CC62E8">
        <w:rPr>
          <w:color w:val="000000"/>
          <w:spacing w:val="-2"/>
          <w:u w:val="single"/>
          <w:lang w:val="lv-LV"/>
        </w:rPr>
        <w:t xml:space="preserve"> ir </w:t>
      </w:r>
      <w:r w:rsidRPr="00CC62E8">
        <w:rPr>
          <w:color w:val="000000"/>
          <w:spacing w:val="-1"/>
          <w:u w:val="single"/>
          <w:lang w:val="lv-LV"/>
        </w:rPr>
        <w:t xml:space="preserve">EUR </w:t>
      </w:r>
      <w:r w:rsidR="00CC62E8" w:rsidRPr="00CC62E8">
        <w:rPr>
          <w:color w:val="000000"/>
          <w:spacing w:val="-1"/>
          <w:u w:val="single"/>
          <w:lang w:val="lv-LV"/>
        </w:rPr>
        <w:t>5 722,00</w:t>
      </w:r>
      <w:r w:rsidRPr="00CC62E8">
        <w:rPr>
          <w:color w:val="000000"/>
          <w:spacing w:val="-1"/>
          <w:u w:val="single"/>
          <w:lang w:val="lv-LV"/>
        </w:rPr>
        <w:t xml:space="preserve"> (</w:t>
      </w:r>
      <w:r w:rsidR="00CC62E8" w:rsidRPr="00CC62E8">
        <w:rPr>
          <w:color w:val="000000"/>
          <w:spacing w:val="-1"/>
          <w:u w:val="single"/>
          <w:lang w:val="lv-LV"/>
        </w:rPr>
        <w:t>pieci tūkstoši septiņi simti divdesmit divi eiro</w:t>
      </w:r>
      <w:r w:rsidRPr="00CC62E8">
        <w:rPr>
          <w:color w:val="000000"/>
          <w:spacing w:val="-1"/>
          <w:u w:val="single"/>
          <w:lang w:val="lv-LV"/>
        </w:rPr>
        <w:t>) bez PVN.</w:t>
      </w:r>
      <w:r>
        <w:rPr>
          <w:color w:val="000000"/>
          <w:spacing w:val="-1"/>
          <w:lang w:val="lv-LV"/>
        </w:rPr>
        <w:t xml:space="preserve"> Līguma summa </w:t>
      </w:r>
      <w:r w:rsidRPr="00CC62E8">
        <w:rPr>
          <w:color w:val="000000"/>
          <w:spacing w:val="-1"/>
          <w:u w:val="single"/>
          <w:lang w:val="lv-LV"/>
        </w:rPr>
        <w:t xml:space="preserve">kopā ar </w:t>
      </w:r>
      <w:r w:rsidR="00CC62E8" w:rsidRPr="00CC62E8">
        <w:rPr>
          <w:color w:val="000000"/>
          <w:spacing w:val="-1"/>
          <w:u w:val="single"/>
          <w:lang w:val="lv-LV"/>
        </w:rPr>
        <w:t>12</w:t>
      </w:r>
      <w:r w:rsidRPr="00CC62E8">
        <w:rPr>
          <w:color w:val="000000"/>
          <w:spacing w:val="-1"/>
          <w:u w:val="single"/>
          <w:lang w:val="lv-LV"/>
        </w:rPr>
        <w:t xml:space="preserve">% PVN ir EUR </w:t>
      </w:r>
      <w:r w:rsidR="00CC62E8" w:rsidRPr="00CC62E8">
        <w:rPr>
          <w:color w:val="000000"/>
          <w:spacing w:val="-1"/>
          <w:u w:val="single"/>
          <w:lang w:val="lv-LV"/>
        </w:rPr>
        <w:t>6 408,64</w:t>
      </w:r>
      <w:r>
        <w:rPr>
          <w:color w:val="000000"/>
          <w:spacing w:val="-1"/>
          <w:lang w:val="lv-LV"/>
        </w:rPr>
        <w:t>. Mainoties PVN likmei, tiek piemērota spēkā esošā PVN likme, neveicot grozījumus šajā līgumā.</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5"/>
          <w:lang w:val="lv-LV"/>
        </w:rPr>
      </w:pPr>
      <w:r>
        <w:rPr>
          <w:color w:val="000000"/>
          <w:spacing w:val="9"/>
          <w:lang w:val="lv-LV"/>
        </w:rPr>
        <w:t xml:space="preserve">Puses vienojas, ka </w:t>
      </w:r>
      <w:smartTag w:uri="schemas-tilde-lv/tildestengine" w:element="veidnes">
        <w:smartTagPr>
          <w:attr w:name="baseform" w:val="līgum|s"/>
          <w:attr w:name="id" w:val="-1"/>
          <w:attr w:name="text" w:val="līguma"/>
        </w:smartTagPr>
        <w:r>
          <w:rPr>
            <w:color w:val="000000"/>
            <w:spacing w:val="9"/>
            <w:lang w:val="lv-LV"/>
          </w:rPr>
          <w:t>Līguma</w:t>
        </w:r>
      </w:smartTag>
      <w:r>
        <w:rPr>
          <w:color w:val="000000"/>
          <w:spacing w:val="9"/>
          <w:lang w:val="lv-LV"/>
        </w:rPr>
        <w:t xml:space="preserve"> 2.1.p. minētā kopējā summa bez PVN var mainīties saskaņā ar faktiskā pieprasījuma apjoma samazināšanos vai palielināšanos, nemainoties konkrētās preces vienības cenai </w:t>
      </w:r>
      <w:r>
        <w:rPr>
          <w:color w:val="000000"/>
          <w:lang w:val="lv-LV"/>
        </w:rPr>
        <w:t xml:space="preserve">un Izpildītājam nav </w:t>
      </w:r>
      <w:smartTag w:uri="schemas-tilde-lv/tildestengine" w:element="veidnes">
        <w:smartTagPr>
          <w:attr w:name="baseform" w:val="pretenzij|a"/>
          <w:attr w:name="id" w:val="-1"/>
          <w:attr w:name="text" w:val="pretenziju"/>
        </w:smartTagPr>
        <w:r>
          <w:rPr>
            <w:color w:val="000000"/>
            <w:lang w:val="lv-LV"/>
          </w:rPr>
          <w:t>pretenziju</w:t>
        </w:r>
      </w:smartTag>
      <w:r>
        <w:rPr>
          <w:color w:val="000000"/>
          <w:lang w:val="lv-LV"/>
        </w:rPr>
        <w:t xml:space="preserve"> par šādām izmaiņām.</w:t>
      </w:r>
      <w:proofErr w:type="gramStart"/>
      <w:r>
        <w:rPr>
          <w:color w:val="000000"/>
          <w:lang w:val="lv-LV"/>
        </w:rPr>
        <w:t xml:space="preserve">  </w:t>
      </w:r>
      <w:proofErr w:type="gramEnd"/>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5"/>
          <w:lang w:val="lv-LV"/>
        </w:rPr>
      </w:pPr>
      <w:r>
        <w:rPr>
          <w:color w:val="000000"/>
          <w:spacing w:val="1"/>
          <w:lang w:val="lv-LV"/>
        </w:rPr>
        <w:t xml:space="preserve">Preces cenas tiek noteiktas, </w:t>
      </w:r>
      <w:proofErr w:type="gramStart"/>
      <w:r>
        <w:rPr>
          <w:color w:val="000000"/>
          <w:spacing w:val="1"/>
          <w:lang w:val="lv-LV"/>
        </w:rPr>
        <w:t>vadoties no</w:t>
      </w:r>
      <w:proofErr w:type="gramEnd"/>
      <w:r>
        <w:rPr>
          <w:color w:val="000000"/>
          <w:spacing w:val="1"/>
          <w:lang w:val="lv-LV"/>
        </w:rPr>
        <w:t xml:space="preserve"> konkursam iesniegtā piedāvājuma un </w:t>
      </w:r>
      <w:r>
        <w:rPr>
          <w:color w:val="000000"/>
          <w:lang w:val="lv-LV"/>
        </w:rPr>
        <w:t xml:space="preserve">tiek norādītas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l. pielikumā.</w:t>
      </w:r>
    </w:p>
    <w:p w:rsidR="00907415" w:rsidRDefault="00907415" w:rsidP="00907415">
      <w:pPr>
        <w:widowControl w:val="0"/>
        <w:numPr>
          <w:ilvl w:val="0"/>
          <w:numId w:val="1"/>
        </w:numPr>
        <w:shd w:val="clear" w:color="auto" w:fill="FFFFFF"/>
        <w:tabs>
          <w:tab w:val="left" w:pos="456"/>
        </w:tabs>
        <w:autoSpaceDE w:val="0"/>
        <w:autoSpaceDN w:val="0"/>
        <w:adjustRightInd w:val="0"/>
        <w:spacing w:before="5" w:line="274" w:lineRule="exact"/>
        <w:ind w:left="14"/>
        <w:jc w:val="both"/>
        <w:rPr>
          <w:color w:val="000000"/>
          <w:spacing w:val="-3"/>
          <w:lang w:val="lv-LV"/>
        </w:rPr>
      </w:pPr>
      <w:r>
        <w:rPr>
          <w:color w:val="000000"/>
          <w:spacing w:val="8"/>
          <w:lang w:val="lv-LV"/>
        </w:rPr>
        <w:t xml:space="preserve">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t xml:space="preserve">Preces piegāde, kas neatbilst LR noteiktiem preču grupas standartiem, noteiktām drošības prasībām, Pasūtītāja pieprasītai kvalitātei, daudzumam un sortimentam, vai kas neatbilst atklātā konkursa tehniskās specifikācijas nosacījumiem, Pasūtītājs neapmaksā. Apmaksa tiek veikta pēc preces nomaiņas pret kvalitatīvu- atbilstošu Preci. </w:t>
      </w:r>
    </w:p>
    <w:p w:rsidR="00907415" w:rsidRDefault="00907415" w:rsidP="00907415">
      <w:pPr>
        <w:widowControl w:val="0"/>
        <w:numPr>
          <w:ilvl w:val="0"/>
          <w:numId w:val="1"/>
        </w:numPr>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4"/>
          <w:lang w:val="lv-LV"/>
        </w:rPr>
        <w:t xml:space="preserve">Pasūtītājs apmaksā preci, veicot 100% pēcapmaksu 30 (trīsdesmit) dienu laikā no </w:t>
      </w:r>
      <w:r>
        <w:rPr>
          <w:color w:val="000000"/>
          <w:spacing w:val="2"/>
          <w:lang w:val="lv-LV"/>
        </w:rPr>
        <w:t>preces piegādes brīža un preču pavadzīmes - rēķina saņemšanas.</w:t>
      </w:r>
    </w:p>
    <w:p w:rsidR="00907415" w:rsidRDefault="00907415" w:rsidP="00907415">
      <w:pPr>
        <w:numPr>
          <w:ilvl w:val="0"/>
          <w:numId w:val="1"/>
        </w:numPr>
        <w:jc w:val="both"/>
        <w:rPr>
          <w:color w:val="000000"/>
          <w:szCs w:val="22"/>
          <w:lang w:val="lv-LV"/>
        </w:rPr>
      </w:pPr>
      <w:r>
        <w:rPr>
          <w:color w:val="000000"/>
          <w:szCs w:val="22"/>
          <w:lang w:val="lv-LV"/>
        </w:rPr>
        <w:t>Pirkumu apmaksa tiek veikta ar bezskaidras naudas norēķiniem, pirkuma maksu ieskaitot Izpildītāja norādītajā bankas kontā.</w:t>
      </w:r>
    </w:p>
    <w:p w:rsidR="00907415" w:rsidRDefault="00907415" w:rsidP="00907415">
      <w:pPr>
        <w:shd w:val="clear" w:color="auto" w:fill="FFFFFF"/>
        <w:spacing w:before="5" w:line="274" w:lineRule="exact"/>
        <w:ind w:left="29" w:right="62"/>
        <w:jc w:val="both"/>
        <w:rPr>
          <w:color w:val="000000"/>
          <w:spacing w:val="-1"/>
          <w:lang w:val="lv-LV"/>
        </w:rPr>
      </w:pPr>
      <w:r>
        <w:rPr>
          <w:color w:val="000000"/>
          <w:spacing w:val="8"/>
          <w:lang w:val="lv-LV"/>
        </w:rPr>
        <w:lastRenderedPageBreak/>
        <w:t xml:space="preserve">2.9. Par preces apmaksas dienu tiek uzskatīta diena, kad Pasūtītājs ir pārskaitījis naudu uz </w:t>
      </w:r>
      <w:r>
        <w:rPr>
          <w:color w:val="000000"/>
          <w:spacing w:val="-1"/>
          <w:lang w:val="lv-LV"/>
        </w:rPr>
        <w:t>Izpildītāja bankas kontu, ko apliecina attiecīgais maksājuma uzdevums.</w:t>
      </w:r>
    </w:p>
    <w:p w:rsidR="00907415" w:rsidRDefault="00907415" w:rsidP="00907415">
      <w:pPr>
        <w:shd w:val="clear" w:color="auto" w:fill="FFFFFF"/>
        <w:spacing w:before="5" w:line="274" w:lineRule="exact"/>
        <w:ind w:left="29" w:right="62"/>
        <w:jc w:val="both"/>
        <w:rPr>
          <w:lang w:val="lv-LV"/>
        </w:rPr>
      </w:pPr>
      <w:r>
        <w:rPr>
          <w:color w:val="000000"/>
          <w:spacing w:val="-1"/>
          <w:lang w:val="lv-LV"/>
        </w:rPr>
        <w:t xml:space="preserve">2.10. Preces vienas vienības cena, līguma izpildes gaitā, nedrīkst tikt grozīta. </w:t>
      </w:r>
    </w:p>
    <w:p w:rsidR="00907415" w:rsidRDefault="00907415" w:rsidP="00907415">
      <w:pPr>
        <w:shd w:val="clear" w:color="auto" w:fill="FFFFFF"/>
        <w:spacing w:before="278"/>
        <w:ind w:right="101"/>
        <w:jc w:val="both"/>
        <w:rPr>
          <w:lang w:val="lv-LV"/>
        </w:rPr>
      </w:pPr>
      <w:r>
        <w:rPr>
          <w:b/>
          <w:bCs/>
          <w:color w:val="000000"/>
          <w:lang w:val="lv-LV"/>
        </w:rPr>
        <w:t>3. Preču piegādes kartība</w:t>
      </w:r>
    </w:p>
    <w:p w:rsidR="00907415" w:rsidRDefault="00907415" w:rsidP="00907415">
      <w:pPr>
        <w:widowControl w:val="0"/>
        <w:numPr>
          <w:ilvl w:val="0"/>
          <w:numId w:val="2"/>
        </w:numPr>
        <w:shd w:val="clear" w:color="auto" w:fill="FFFFFF"/>
        <w:tabs>
          <w:tab w:val="left" w:pos="427"/>
        </w:tabs>
        <w:autoSpaceDE w:val="0"/>
        <w:autoSpaceDN w:val="0"/>
        <w:adjustRightInd w:val="0"/>
        <w:spacing w:before="264" w:line="278" w:lineRule="exact"/>
        <w:ind w:left="14"/>
        <w:jc w:val="both"/>
        <w:rPr>
          <w:color w:val="000000"/>
          <w:spacing w:val="-5"/>
          <w:lang w:val="lv-LV"/>
        </w:rPr>
      </w:pPr>
      <w:r>
        <w:rPr>
          <w:color w:val="000000"/>
          <w:lang w:val="lv-LV"/>
        </w:rPr>
        <w:t>Piegāde var notikt atsevišķās Preču partijās.</w:t>
      </w:r>
    </w:p>
    <w:p w:rsidR="00907415" w:rsidRDefault="00907415" w:rsidP="00907415">
      <w:pPr>
        <w:widowControl w:val="0"/>
        <w:numPr>
          <w:ilvl w:val="0"/>
          <w:numId w:val="2"/>
        </w:numPr>
        <w:shd w:val="clear" w:color="auto" w:fill="FFFFFF"/>
        <w:tabs>
          <w:tab w:val="left" w:pos="427"/>
        </w:tabs>
        <w:autoSpaceDE w:val="0"/>
        <w:autoSpaceDN w:val="0"/>
        <w:adjustRightInd w:val="0"/>
        <w:spacing w:before="5" w:line="278" w:lineRule="exact"/>
        <w:ind w:left="14"/>
        <w:jc w:val="both"/>
        <w:rPr>
          <w:color w:val="000000"/>
          <w:spacing w:val="-5"/>
          <w:lang w:val="lv-LV"/>
        </w:rPr>
      </w:pPr>
      <w:r>
        <w:rPr>
          <w:color w:val="000000"/>
          <w:lang w:val="lv-LV"/>
        </w:rPr>
        <w:t>Pasūtītājs par nepieciešamo Preču daudzumu telefoniski vai rakstiski (elektroniski) informē Izpildītāju.</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color w:val="000000"/>
          <w:spacing w:val="-3"/>
          <w:lang w:val="lv-LV"/>
        </w:rPr>
      </w:pPr>
      <w:r>
        <w:rPr>
          <w:color w:val="000000"/>
          <w:spacing w:val="3"/>
          <w:lang w:val="lv-LV"/>
        </w:rPr>
        <w:t xml:space="preserve">Pasūtītā Prece Pasūtītājam ir jāpiegādā 3 darba dienu laikā. Prece tiek </w:t>
      </w:r>
      <w:r>
        <w:rPr>
          <w:color w:val="000000"/>
          <w:spacing w:val="1"/>
          <w:lang w:val="lv-LV"/>
        </w:rPr>
        <w:t>nodota Pasūtītājam tā norādītajās telpās, A.Pormaļa 125,</w:t>
      </w:r>
      <w:r>
        <w:rPr>
          <w:color w:val="000000"/>
          <w:lang w:val="lv-LV"/>
        </w:rPr>
        <w:t xml:space="preserve"> Jēkabpilī, LV - 5201.</w:t>
      </w:r>
    </w:p>
    <w:p w:rsidR="00907415" w:rsidRDefault="00907415" w:rsidP="00907415">
      <w:pPr>
        <w:widowControl w:val="0"/>
        <w:numPr>
          <w:ilvl w:val="0"/>
          <w:numId w:val="2"/>
        </w:numPr>
        <w:shd w:val="clear" w:color="auto" w:fill="FFFFFF"/>
        <w:tabs>
          <w:tab w:val="left" w:pos="427"/>
        </w:tabs>
        <w:autoSpaceDE w:val="0"/>
        <w:autoSpaceDN w:val="0"/>
        <w:adjustRightInd w:val="0"/>
        <w:spacing w:line="278" w:lineRule="exact"/>
        <w:ind w:left="14"/>
        <w:jc w:val="both"/>
        <w:rPr>
          <w:lang w:val="lv-LV"/>
        </w:rPr>
      </w:pPr>
      <w:r>
        <w:rPr>
          <w:color w:val="000000"/>
          <w:spacing w:val="3"/>
          <w:lang w:val="lv-LV"/>
        </w:rPr>
        <w:t xml:space="preserve">Ja Pasūtītājam netiek iesniegti nepieciešamie pavaddokumenti, kvalitātes </w:t>
      </w:r>
      <w:smartTag w:uri="schemas-tilde-lv/tildestengine" w:element="veidnes">
        <w:smartTagPr>
          <w:attr w:name="baseform" w:val="sertifikāt|s"/>
          <w:attr w:name="id" w:val="-1"/>
          <w:attr w:name="text" w:val="sertifikāts"/>
        </w:smartTagPr>
        <w:r>
          <w:rPr>
            <w:color w:val="000000"/>
            <w:spacing w:val="3"/>
            <w:lang w:val="lv-LV"/>
          </w:rPr>
          <w:t>sertifikāts</w:t>
        </w:r>
      </w:smartTag>
      <w:r>
        <w:rPr>
          <w:color w:val="000000"/>
          <w:spacing w:val="3"/>
          <w:lang w:val="lv-LV"/>
        </w:rPr>
        <w:t xml:space="preserve"> vai ir </w:t>
      </w:r>
      <w:r>
        <w:rPr>
          <w:color w:val="000000"/>
          <w:spacing w:val="7"/>
          <w:lang w:val="lv-LV"/>
        </w:rPr>
        <w:t>būtisks Preču zudums vai iztrūkums vai preces kvalitāte neatbilst konkursam piedāvātajai preces kvalitātei, Pasūtītājs var atteikties tās pieņemt.</w:t>
      </w:r>
    </w:p>
    <w:p w:rsidR="00907415" w:rsidRDefault="00907415" w:rsidP="00907415">
      <w:pPr>
        <w:numPr>
          <w:ilvl w:val="0"/>
          <w:numId w:val="2"/>
        </w:numPr>
        <w:jc w:val="both"/>
        <w:rPr>
          <w:szCs w:val="22"/>
          <w:lang w:val="lv-LV"/>
        </w:rPr>
      </w:pPr>
      <w:r>
        <w:rPr>
          <w:szCs w:val="22"/>
          <w:lang w:val="lv-LV"/>
        </w:rPr>
        <w:t xml:space="preserve">Nekvalitatīva un pasūtījumam neatbilstoša Prece Izpildītājam jāapmaina pret atbilstošu Preci </w:t>
      </w:r>
      <w:r>
        <w:rPr>
          <w:color w:val="000000"/>
          <w:szCs w:val="22"/>
          <w:lang w:val="lv-LV"/>
        </w:rPr>
        <w:t>trīs darba dienu</w:t>
      </w:r>
      <w:r>
        <w:rPr>
          <w:szCs w:val="22"/>
          <w:lang w:val="lv-LV"/>
        </w:rPr>
        <w:t xml:space="preserve"> laikā no neatbilstošās Preces nodošanas Pasūtītājam. Izdevumus, kas saistīti ar Preču apmaiņu, sedz Izpildītājs.</w:t>
      </w: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p>
    <w:p w:rsidR="00907415" w:rsidRDefault="00907415" w:rsidP="00907415">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4. Pušu saistības</w:t>
      </w:r>
    </w:p>
    <w:p w:rsidR="00907415" w:rsidRDefault="00907415" w:rsidP="00907415">
      <w:pPr>
        <w:jc w:val="both"/>
        <w:rPr>
          <w:szCs w:val="22"/>
          <w:lang w:val="lv-LV"/>
        </w:rPr>
      </w:pPr>
    </w:p>
    <w:p w:rsidR="00907415" w:rsidRDefault="00907415" w:rsidP="00907415">
      <w:pPr>
        <w:jc w:val="both"/>
        <w:rPr>
          <w:color w:val="000000"/>
          <w:spacing w:val="-1"/>
          <w:lang w:val="lv-LV"/>
        </w:rPr>
      </w:pPr>
      <w:r>
        <w:rPr>
          <w:color w:val="000000"/>
          <w:spacing w:val="7"/>
          <w:lang w:val="lv-LV"/>
        </w:rPr>
        <w:t xml:space="preserve">4.1. Izpildītājs nodrošina Preces piegādi un sedz transporta izdevumus, kā arī atbild par </w:t>
      </w:r>
      <w:r>
        <w:rPr>
          <w:color w:val="000000"/>
          <w:spacing w:val="-1"/>
          <w:lang w:val="lv-LV"/>
        </w:rPr>
        <w:t>Preces pārvadājuma risku.</w:t>
      </w:r>
    </w:p>
    <w:p w:rsidR="00907415" w:rsidRDefault="00907415" w:rsidP="00907415">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visā līguma darbības laikā </w:t>
      </w:r>
      <w:r>
        <w:rPr>
          <w:szCs w:val="22"/>
          <w:lang w:val="lv-LV"/>
        </w:rPr>
        <w:t>piegādāt Preces ne dārgāk par Konkursā piedāvātajām cenām</w:t>
      </w:r>
      <w:r>
        <w:rPr>
          <w:color w:val="000000"/>
          <w:lang w:val="lv-LV"/>
        </w:rPr>
        <w:t xml:space="preserve">, kas </w:t>
      </w:r>
      <w:r>
        <w:rPr>
          <w:color w:val="000000"/>
          <w:spacing w:val="-1"/>
          <w:lang w:val="lv-LV"/>
        </w:rPr>
        <w:t xml:space="preserve">fiksētas piedāvājumā un ir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l. pielikumā.</w:t>
      </w:r>
    </w:p>
    <w:p w:rsidR="00907415" w:rsidRDefault="00907415" w:rsidP="00907415">
      <w:pPr>
        <w:widowControl w:val="0"/>
        <w:shd w:val="clear" w:color="auto" w:fill="FFFFFF"/>
        <w:tabs>
          <w:tab w:val="left" w:pos="418"/>
        </w:tabs>
        <w:autoSpaceDE w:val="0"/>
        <w:autoSpaceDN w:val="0"/>
        <w:adjustRightInd w:val="0"/>
        <w:spacing w:line="278" w:lineRule="exact"/>
        <w:jc w:val="both"/>
        <w:rPr>
          <w:color w:val="000000"/>
          <w:spacing w:val="-1"/>
          <w:lang w:val="lv-LV"/>
        </w:rPr>
      </w:pPr>
      <w:r>
        <w:rPr>
          <w:color w:val="000000"/>
          <w:spacing w:val="1"/>
          <w:lang w:val="lv-LV"/>
        </w:rPr>
        <w:t xml:space="preserve">4.3.Izpildītāja pienākums ir reizē ar piegādi nodot Pasūtītājam visus nepieciešamos </w:t>
      </w:r>
      <w:r>
        <w:rPr>
          <w:color w:val="000000"/>
          <w:spacing w:val="-1"/>
          <w:lang w:val="lv-LV"/>
        </w:rPr>
        <w:t>pavaddokumentus saskaņā ar Latvijas Republikas normatīvajiem aktiem.</w:t>
      </w:r>
    </w:p>
    <w:p w:rsidR="00907415" w:rsidRDefault="00907415" w:rsidP="00907415">
      <w:pPr>
        <w:shd w:val="clear" w:color="auto" w:fill="FFFFFF"/>
        <w:spacing w:line="298" w:lineRule="exact"/>
        <w:jc w:val="both"/>
        <w:rPr>
          <w:bCs/>
          <w:color w:val="000000"/>
          <w:spacing w:val="-8"/>
          <w:lang w:val="lv-LV"/>
        </w:rPr>
      </w:pPr>
      <w:r>
        <w:rPr>
          <w:bCs/>
          <w:color w:val="000000"/>
          <w:spacing w:val="-8"/>
          <w:lang w:val="lv-LV"/>
        </w:rPr>
        <w:t xml:space="preserve">4.4.Garantijas termiņš Preces piegādes brīdī nedrīkst būt īsāks par 6 mēnešiem. </w:t>
      </w:r>
    </w:p>
    <w:p w:rsidR="00907415" w:rsidRDefault="00907415" w:rsidP="00907415">
      <w:pPr>
        <w:widowControl w:val="0"/>
        <w:shd w:val="clear" w:color="auto" w:fill="FFFFFF"/>
        <w:tabs>
          <w:tab w:val="left" w:pos="418"/>
        </w:tabs>
        <w:autoSpaceDE w:val="0"/>
        <w:autoSpaceDN w:val="0"/>
        <w:adjustRightInd w:val="0"/>
        <w:spacing w:line="278" w:lineRule="exact"/>
        <w:rPr>
          <w:color w:val="000000"/>
          <w:spacing w:val="-7"/>
          <w:lang w:val="lv-LV"/>
        </w:rPr>
      </w:pPr>
      <w:r>
        <w:rPr>
          <w:color w:val="000000"/>
          <w:spacing w:val="-2"/>
          <w:lang w:val="lv-LV"/>
        </w:rPr>
        <w:t>4.5.Izpildītāja pienākums ir :</w:t>
      </w:r>
    </w:p>
    <w:p w:rsidR="00907415" w:rsidRDefault="00907415" w:rsidP="00907415">
      <w:pPr>
        <w:widowControl w:val="0"/>
        <w:shd w:val="clear" w:color="auto" w:fill="FFFFFF"/>
        <w:tabs>
          <w:tab w:val="left" w:pos="845"/>
        </w:tabs>
        <w:autoSpaceDE w:val="0"/>
        <w:autoSpaceDN w:val="0"/>
        <w:adjustRightInd w:val="0"/>
        <w:spacing w:line="278" w:lineRule="exact"/>
        <w:rPr>
          <w:color w:val="000000"/>
          <w:spacing w:val="-4"/>
          <w:lang w:val="lv-LV"/>
        </w:rPr>
      </w:pPr>
      <w:r>
        <w:rPr>
          <w:color w:val="000000"/>
          <w:spacing w:val="-4"/>
          <w:lang w:val="lv-LV"/>
        </w:rPr>
        <w:t xml:space="preserve">          - segt visas transporta izmaksas, kas saistītas ar Preces piegādi Pasūtītājam un nekvalitatīvās Preces nomaiņu;</w:t>
      </w:r>
    </w:p>
    <w:p w:rsidR="00907415" w:rsidRDefault="00907415" w:rsidP="00907415">
      <w:pPr>
        <w:widowControl w:val="0"/>
        <w:shd w:val="clear" w:color="auto" w:fill="FFFFFF"/>
        <w:tabs>
          <w:tab w:val="left" w:pos="845"/>
        </w:tabs>
        <w:autoSpaceDE w:val="0"/>
        <w:autoSpaceDN w:val="0"/>
        <w:adjustRightInd w:val="0"/>
        <w:spacing w:line="278" w:lineRule="exact"/>
        <w:rPr>
          <w:color w:val="000000"/>
          <w:lang w:val="lv-LV"/>
        </w:rPr>
      </w:pPr>
      <w:r>
        <w:rPr>
          <w:color w:val="000000"/>
          <w:spacing w:val="-1"/>
          <w:lang w:val="lv-LV"/>
        </w:rPr>
        <w:t xml:space="preserve">         - izpildīt pasūtījumu atbilstoši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nosacījumiem un iesniegtajam piedāvājumam.</w:t>
      </w:r>
    </w:p>
    <w:p w:rsidR="00907415" w:rsidRDefault="00907415" w:rsidP="00907415">
      <w:pPr>
        <w:shd w:val="clear" w:color="auto" w:fill="FFFFFF"/>
        <w:tabs>
          <w:tab w:val="left" w:pos="418"/>
        </w:tabs>
        <w:spacing w:line="278" w:lineRule="exact"/>
        <w:rPr>
          <w:lang w:val="lv-LV"/>
        </w:rPr>
      </w:pPr>
      <w:r>
        <w:rPr>
          <w:color w:val="000000"/>
          <w:spacing w:val="-7"/>
          <w:lang w:val="lv-LV"/>
        </w:rPr>
        <w:t>4.6.</w:t>
      </w:r>
      <w:r>
        <w:rPr>
          <w:color w:val="000000"/>
          <w:lang w:val="lv-LV"/>
        </w:rPr>
        <w:tab/>
      </w:r>
      <w:r>
        <w:rPr>
          <w:lang w:val="lv-LV"/>
        </w:rPr>
        <w:t>pasūtītājam ir pienākums:</w:t>
      </w:r>
    </w:p>
    <w:p w:rsidR="00907415" w:rsidRDefault="00907415" w:rsidP="00907415">
      <w:pPr>
        <w:ind w:left="360"/>
        <w:rPr>
          <w:szCs w:val="22"/>
          <w:lang w:val="lv-LV"/>
        </w:rPr>
      </w:pPr>
      <w:r>
        <w:rPr>
          <w:szCs w:val="22"/>
          <w:lang w:val="lv-LV"/>
        </w:rPr>
        <w:t xml:space="preserve">   - stingri ievērot Preču apmaksas termiņus; </w:t>
      </w:r>
    </w:p>
    <w:p w:rsidR="00907415" w:rsidRDefault="00907415" w:rsidP="00907415">
      <w:pPr>
        <w:ind w:left="360"/>
        <w:rPr>
          <w:szCs w:val="22"/>
          <w:lang w:val="lv-LV"/>
        </w:rPr>
      </w:pPr>
      <w:r>
        <w:rPr>
          <w:szCs w:val="22"/>
          <w:lang w:val="lv-LV"/>
        </w:rPr>
        <w:t xml:space="preserve">   - pieņemt Izpildītāja pienācīgi piegādātās Preces; </w:t>
      </w:r>
    </w:p>
    <w:p w:rsidR="00907415" w:rsidRDefault="00907415" w:rsidP="00907415">
      <w:pPr>
        <w:ind w:left="360"/>
        <w:rPr>
          <w:szCs w:val="22"/>
          <w:lang w:val="lv-LV"/>
        </w:rPr>
      </w:pPr>
      <w:r>
        <w:rPr>
          <w:szCs w:val="22"/>
          <w:lang w:val="lv-LV"/>
        </w:rPr>
        <w:t xml:space="preserve">    -nodrošināt saņemto Preču pieņemšanu, pienācīgu uzglabāšanu un faktiskās izlietošanas</w:t>
      </w:r>
      <w:proofErr w:type="gramStart"/>
      <w:r>
        <w:rPr>
          <w:szCs w:val="22"/>
          <w:lang w:val="lv-LV"/>
        </w:rPr>
        <w:t xml:space="preserve">  </w:t>
      </w:r>
      <w:proofErr w:type="gramEnd"/>
      <w:r>
        <w:rPr>
          <w:szCs w:val="22"/>
          <w:lang w:val="lv-LV"/>
        </w:rPr>
        <w:t>uzskaiti;</w:t>
      </w:r>
    </w:p>
    <w:p w:rsidR="00907415" w:rsidRDefault="00907415" w:rsidP="00907415">
      <w:pPr>
        <w:jc w:val="both"/>
        <w:rPr>
          <w:b/>
          <w:bCs/>
          <w:color w:val="000000"/>
          <w:spacing w:val="-2"/>
          <w:lang w:val="lv-LV"/>
        </w:rPr>
      </w:pPr>
    </w:p>
    <w:p w:rsidR="00907415" w:rsidRDefault="00907415" w:rsidP="00907415">
      <w:pPr>
        <w:jc w:val="both"/>
        <w:rPr>
          <w:b/>
          <w:bCs/>
          <w:color w:val="000000"/>
          <w:spacing w:val="-2"/>
          <w:lang w:val="lv-LV"/>
        </w:rPr>
      </w:pPr>
      <w:r>
        <w:rPr>
          <w:b/>
          <w:bCs/>
          <w:color w:val="000000"/>
          <w:spacing w:val="-2"/>
          <w:lang w:val="lv-LV"/>
        </w:rPr>
        <w:t>5. Pušu atbildība</w:t>
      </w:r>
    </w:p>
    <w:p w:rsidR="00907415" w:rsidRDefault="00907415" w:rsidP="00907415">
      <w:pPr>
        <w:jc w:val="both"/>
        <w:rPr>
          <w:color w:val="000000"/>
          <w:szCs w:val="22"/>
          <w:lang w:val="lv-LV"/>
        </w:rPr>
      </w:pPr>
      <w:r>
        <w:rPr>
          <w:color w:val="000000"/>
          <w:szCs w:val="22"/>
          <w:lang w:val="lv-LV"/>
        </w:rPr>
        <w:t>5.1. Izpildītājs atbild par Preces kvalitāti līdz tās derīguma termiņa beigām un sedz Pasūtītājam visus ar Preces neatbilstību kvalitātei saistītos tiešos zaudējumus. Precei jābūt iepakotai tā, lai transportēšanas un glabāšanas laikā saglabātos nemainīga Preces kvalitāte.</w:t>
      </w:r>
    </w:p>
    <w:p w:rsidR="00907415" w:rsidRDefault="00907415" w:rsidP="00907415">
      <w:pPr>
        <w:jc w:val="both"/>
        <w:rPr>
          <w:color w:val="000000"/>
          <w:spacing w:val="-11"/>
          <w:lang w:val="lv-LV"/>
        </w:rPr>
      </w:pPr>
      <w:r>
        <w:rPr>
          <w:color w:val="000000"/>
          <w:spacing w:val="5"/>
          <w:lang w:val="lv-LV"/>
        </w:rPr>
        <w:t xml:space="preserve">5.2.Katra Puse ir atbildīga par </w:t>
      </w:r>
      <w:smartTag w:uri="schemas-tilde-lv/tildestengine" w:element="veidnes">
        <w:smartTagPr>
          <w:attr w:name="baseform" w:val="līgum|s"/>
          <w:attr w:name="id" w:val="-1"/>
          <w:attr w:name="text" w:val="līguma"/>
        </w:smartTagPr>
        <w:r>
          <w:rPr>
            <w:color w:val="000000"/>
            <w:spacing w:val="5"/>
            <w:lang w:val="lv-LV"/>
          </w:rPr>
          <w:t>līguma</w:t>
        </w:r>
      </w:smartTag>
      <w:r>
        <w:rPr>
          <w:color w:val="000000"/>
          <w:spacing w:val="5"/>
          <w:lang w:val="lv-LV"/>
        </w:rPr>
        <w:t xml:space="preserve"> nepildīšanu vai nepienācīgu pildīšanu. Vainīgā Puse </w:t>
      </w:r>
      <w:r>
        <w:rPr>
          <w:color w:val="000000"/>
          <w:spacing w:val="-1"/>
          <w:lang w:val="lv-LV"/>
        </w:rPr>
        <w:t>atlīdzina otrai pusei radītos tiešos zaudējumus.</w:t>
      </w:r>
    </w:p>
    <w:p w:rsidR="00907415" w:rsidRDefault="00907415" w:rsidP="00907415">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5.3.Par šajā </w:t>
      </w:r>
      <w:smartTag w:uri="schemas-tilde-lv/tildestengine" w:element="veidnes">
        <w:smartTagPr>
          <w:attr w:name="baseform" w:val="līgum|s"/>
          <w:attr w:name="id" w:val="-1"/>
          <w:attr w:name="text" w:val="līgumā"/>
        </w:smartTagPr>
        <w:r>
          <w:rPr>
            <w:color w:val="000000"/>
            <w:spacing w:val="3"/>
            <w:lang w:val="lv-LV"/>
          </w:rPr>
          <w:t>līgumā</w:t>
        </w:r>
      </w:smartTag>
      <w:r>
        <w:rPr>
          <w:color w:val="000000"/>
          <w:spacing w:val="3"/>
          <w:lang w:val="lv-LV"/>
        </w:rPr>
        <w:t xml:space="preserve"> noteikto maksājuma termiņu neievērošanu Pasūtītājs maksā Izpildītājam </w:t>
      </w:r>
      <w:r>
        <w:rPr>
          <w:color w:val="000000"/>
          <w:spacing w:val="-1"/>
          <w:lang w:val="lv-LV"/>
        </w:rPr>
        <w:t>līgumsodu 0,02 % apmērā no nokavētā maksājuma summas par katru nokavēto dienu.</w:t>
      </w:r>
    </w:p>
    <w:p w:rsidR="00907415" w:rsidRDefault="00907415" w:rsidP="00907415">
      <w:pPr>
        <w:shd w:val="clear" w:color="auto" w:fill="FFFFFF"/>
        <w:spacing w:line="274" w:lineRule="exact"/>
        <w:ind w:left="14" w:right="58"/>
        <w:jc w:val="both"/>
        <w:rPr>
          <w:color w:val="000000"/>
          <w:lang w:val="lv-LV"/>
        </w:rPr>
      </w:pPr>
      <w:r>
        <w:rPr>
          <w:color w:val="000000"/>
          <w:spacing w:val="5"/>
          <w:lang w:val="lv-LV"/>
        </w:rPr>
        <w:t xml:space="preserve">5.4.Par šajā </w:t>
      </w:r>
      <w:smartTag w:uri="schemas-tilde-lv/tildestengine" w:element="veidnes">
        <w:smartTagPr>
          <w:attr w:name="baseform" w:val="līgum|s"/>
          <w:attr w:name="id" w:val="-1"/>
          <w:attr w:name="text" w:val="līgumā"/>
        </w:smartTagPr>
        <w:r>
          <w:rPr>
            <w:color w:val="000000"/>
            <w:spacing w:val="5"/>
            <w:lang w:val="lv-LV"/>
          </w:rPr>
          <w:t>līgumā</w:t>
        </w:r>
      </w:smartTag>
      <w:r>
        <w:rPr>
          <w:color w:val="000000"/>
          <w:spacing w:val="5"/>
          <w:lang w:val="lv-LV"/>
        </w:rPr>
        <w:t xml:space="preserve"> noteikto PRECES piegādes termiņu neievērošanu Izpildītājs maksā </w:t>
      </w:r>
      <w:r>
        <w:rPr>
          <w:color w:val="000000"/>
          <w:spacing w:val="-1"/>
          <w:lang w:val="lv-LV"/>
        </w:rPr>
        <w:t xml:space="preserve">Pasūtītājam līgumsodu 0,02 % apmērā no kavētās -Preces piegādes summas par katru nokavēto </w:t>
      </w:r>
      <w:r w:rsidRPr="00DD1BFF">
        <w:rPr>
          <w:color w:val="000000"/>
          <w:spacing w:val="-1"/>
          <w:lang w:val="lv-LV"/>
        </w:rPr>
        <w:t>dienu. Nokavējums nedrīkst būt garāks par 20 (divdesmit) dienām.</w:t>
      </w:r>
    </w:p>
    <w:p w:rsidR="00907415" w:rsidRDefault="00907415" w:rsidP="00907415">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5.5.Ieturamā līgumsoda naudas summa Pusēm nevar būt lielākā par 10% no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kopējās summas.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5.6.Pamatotu iemeslu dēļ šajā </w:t>
      </w:r>
      <w:smartTag w:uri="schemas-tilde-lv/tildestengine" w:element="veidnes">
        <w:smartTagPr>
          <w:attr w:name="baseform" w:val="līgum|s"/>
          <w:attr w:name="id" w:val="-1"/>
          <w:attr w:name="text" w:val="līgumā"/>
        </w:smartTagPr>
        <w:r>
          <w:rPr>
            <w:color w:val="000000"/>
            <w:spacing w:val="-8"/>
            <w:lang w:val="lv-LV"/>
          </w:rPr>
          <w:t>līgumā</w:t>
        </w:r>
      </w:smartTag>
      <w:r>
        <w:rPr>
          <w:color w:val="000000"/>
          <w:spacing w:val="-8"/>
          <w:lang w:val="lv-LV"/>
        </w:rPr>
        <w:t xml:space="preserve"> paredzētos līgumsodus var samazināt vai neiekasēt, ja panākta </w:t>
      </w:r>
      <w:r>
        <w:rPr>
          <w:color w:val="000000"/>
          <w:spacing w:val="-8"/>
          <w:lang w:val="lv-LV"/>
        </w:rPr>
        <w:lastRenderedPageBreak/>
        <w:t>Pušu vienošanās.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5.7.Ja kāda no Pusēm nepilda vai nepienācīgi pilda šī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noteikumus, otrai Pusei ir tiesības </w:t>
      </w:r>
      <w:r>
        <w:rPr>
          <w:color w:val="000000"/>
          <w:spacing w:val="-1"/>
          <w:lang w:val="lv-LV"/>
        </w:rPr>
        <w:t xml:space="preserve">pārtraukt šī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darbību, </w:t>
      </w:r>
      <w:smartTag w:uri="schemas-tilde-lv/tildestengine" w:element="veidnes">
        <w:smartTagPr>
          <w:attr w:name="baseform" w:val="līgum|s"/>
          <w:attr w:name="id" w:val="-1"/>
          <w:attr w:name="text" w:val="līgumu"/>
        </w:smartTagPr>
        <w:r>
          <w:rPr>
            <w:color w:val="000000"/>
            <w:spacing w:val="-1"/>
            <w:lang w:val="lv-LV"/>
          </w:rPr>
          <w:t>līgumu</w:t>
        </w:r>
      </w:smartTag>
      <w:r>
        <w:rPr>
          <w:color w:val="000000"/>
          <w:spacing w:val="-1"/>
          <w:lang w:val="lv-LV"/>
        </w:rPr>
        <w:t xml:space="preserve"> lauzt pirms termiņa, brīdinot par to otru Pusi 30 dienas iepriekš.</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5.8.Izpildītājam ir pienākums atlīdzināt tiešos zaudējumus, kas radušies Pasūtītājam nesavlaicīgas piegādes gadījumā, kā arī ja piegādāta nekvalitatīva Prece vai citu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nosacījumu pārkāpumu gadījumos.</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5.9.Līgumsodu samaksa neatbrīvo no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saistību izpildes. </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4"/>
          <w:lang w:val="lv-LV"/>
        </w:rPr>
      </w:pPr>
      <w:r>
        <w:rPr>
          <w:color w:val="000000"/>
          <w:spacing w:val="4"/>
          <w:lang w:val="lv-LV"/>
        </w:rPr>
        <w:t xml:space="preserve"> </w:t>
      </w:r>
    </w:p>
    <w:p w:rsidR="00907415" w:rsidRDefault="00907415" w:rsidP="00907415">
      <w:pPr>
        <w:widowControl w:val="0"/>
        <w:shd w:val="clear" w:color="auto" w:fill="FFFFFF"/>
        <w:tabs>
          <w:tab w:val="left" w:pos="422"/>
        </w:tabs>
        <w:autoSpaceDE w:val="0"/>
        <w:autoSpaceDN w:val="0"/>
        <w:adjustRightInd w:val="0"/>
        <w:spacing w:line="274" w:lineRule="exact"/>
        <w:jc w:val="both"/>
        <w:rPr>
          <w:b/>
          <w:color w:val="000000"/>
          <w:spacing w:val="4"/>
          <w:lang w:val="lv-LV"/>
        </w:rPr>
      </w:pPr>
      <w:r>
        <w:rPr>
          <w:b/>
          <w:color w:val="000000"/>
          <w:spacing w:val="4"/>
          <w:lang w:val="lv-LV"/>
        </w:rPr>
        <w:t>6. Nepārvarama vara</w:t>
      </w:r>
    </w:p>
    <w:p w:rsidR="00907415" w:rsidRDefault="00907415" w:rsidP="00907415">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 xml:space="preserve">6.1.Neviena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baseform" w:val="līgum|s"/>
          <w:attr w:name="id" w:val="-1"/>
          <w:attr w:name="text" w:val="līguma"/>
        </w:smartTagPr>
        <w:r>
          <w:rPr>
            <w:color w:val="000000"/>
            <w:spacing w:val="-1"/>
            <w:lang w:val="lv-LV"/>
          </w:rPr>
          <w:t>līguma</w:t>
        </w:r>
      </w:smartTag>
      <w:r>
        <w:rPr>
          <w:color w:val="000000"/>
          <w:spacing w:val="-1"/>
          <w:lang w:val="lv-LV"/>
        </w:rPr>
        <w:t xml:space="preserve"> izpildes laikā. Par šādu apstākļu iestāšanos 7 dienu laikā tiek paziņots </w:t>
      </w:r>
      <w:r>
        <w:rPr>
          <w:color w:val="000000"/>
          <w:spacing w:val="-3"/>
          <w:lang w:val="lv-LV"/>
        </w:rPr>
        <w:t>otrai Pusei.</w:t>
      </w:r>
    </w:p>
    <w:p w:rsidR="00907415" w:rsidRDefault="00907415" w:rsidP="00907415">
      <w:pPr>
        <w:jc w:val="both"/>
        <w:rPr>
          <w:color w:val="000000"/>
          <w:szCs w:val="22"/>
          <w:lang w:val="lv-LV"/>
        </w:rPr>
      </w:pPr>
      <w:r>
        <w:rPr>
          <w:color w:val="000000"/>
          <w:szCs w:val="22"/>
          <w:lang w:val="lv-LV"/>
        </w:rPr>
        <w:t>6.2.Par pietiekamu apstiprinājumu nepārvaramas varas apstākļiem ir dokuments, kuru ir izdevusi kompetenta valsts iestāde.</w:t>
      </w:r>
    </w:p>
    <w:p w:rsidR="00907415" w:rsidRDefault="00907415" w:rsidP="00907415">
      <w:pPr>
        <w:jc w:val="both"/>
        <w:rPr>
          <w:bCs/>
          <w:color w:val="000000"/>
          <w:szCs w:val="22"/>
          <w:lang w:val="lv-LV"/>
        </w:rPr>
      </w:pPr>
      <w:r>
        <w:rPr>
          <w:bCs/>
          <w:color w:val="000000"/>
          <w:szCs w:val="22"/>
          <w:lang w:val="lv-LV"/>
        </w:rPr>
        <w:t>6.3.Par nepārvaramas varas apstākļiem nav uzskatāma vispārēja cenu celšanās, t.sk. degvielas, elektroenerģijas, gāzes u.c. cenu paaugstināšanās, vispārēja inflācija valstī, valūtas kursu svārstības un citi biznesa riski.</w:t>
      </w:r>
    </w:p>
    <w:p w:rsidR="00907415" w:rsidRDefault="00907415" w:rsidP="00907415">
      <w:pPr>
        <w:jc w:val="both"/>
        <w:rPr>
          <w:b/>
          <w:color w:val="000000"/>
          <w:szCs w:val="22"/>
          <w:lang w:val="lv-LV"/>
        </w:rPr>
      </w:pPr>
    </w:p>
    <w:p w:rsidR="00907415" w:rsidRDefault="00907415" w:rsidP="00907415">
      <w:pPr>
        <w:jc w:val="both"/>
        <w:rPr>
          <w:b/>
          <w:color w:val="000000"/>
          <w:szCs w:val="22"/>
          <w:lang w:val="lv-LV"/>
        </w:rPr>
      </w:pPr>
      <w:r>
        <w:rPr>
          <w:b/>
          <w:color w:val="000000"/>
          <w:szCs w:val="22"/>
          <w:lang w:val="lv-LV"/>
        </w:rPr>
        <w:t>7. Līguma grozīšanas kārtība un kārtība, kādā pieļaujama atkāpšanās no līguma</w:t>
      </w:r>
    </w:p>
    <w:p w:rsidR="00907415" w:rsidRDefault="00907415" w:rsidP="00907415">
      <w:pPr>
        <w:jc w:val="both"/>
        <w:rPr>
          <w:color w:val="000000"/>
          <w:szCs w:val="22"/>
          <w:lang w:val="lv-LV"/>
        </w:rPr>
      </w:pPr>
      <w:r>
        <w:rPr>
          <w:color w:val="000000"/>
          <w:szCs w:val="22"/>
          <w:lang w:val="lv-LV"/>
        </w:rPr>
        <w:t>7.1. Pasūtītājam ir tiesības pārtraukt šī Līguma darbību 10 (desmit) dienas iepriekš rakstiski paziņojot Izpildītājam, ja:</w:t>
      </w:r>
    </w:p>
    <w:p w:rsidR="00907415" w:rsidRDefault="00907415" w:rsidP="00907415">
      <w:pPr>
        <w:jc w:val="both"/>
        <w:rPr>
          <w:color w:val="000000"/>
          <w:szCs w:val="22"/>
          <w:lang w:val="lv-LV"/>
        </w:rPr>
      </w:pPr>
      <w:r>
        <w:rPr>
          <w:color w:val="000000"/>
          <w:szCs w:val="22"/>
          <w:lang w:val="lv-LV"/>
        </w:rPr>
        <w:t>7.1.1.Izpildītājs ir pieņēmis lēmumu uzsākt uzņēmuma likvidāciju, apturēt vai pārtraukt uzņēmuma darbību;</w:t>
      </w:r>
    </w:p>
    <w:p w:rsidR="00907415" w:rsidRDefault="00907415" w:rsidP="00907415">
      <w:pPr>
        <w:jc w:val="both"/>
        <w:rPr>
          <w:color w:val="000000"/>
          <w:szCs w:val="22"/>
          <w:lang w:val="lv-LV"/>
        </w:rPr>
      </w:pPr>
      <w:r>
        <w:rPr>
          <w:color w:val="000000"/>
          <w:szCs w:val="22"/>
          <w:lang w:val="lv-LV"/>
        </w:rPr>
        <w:t>7.1.2.pret Izpildītāju ir uzsākta maksātnespējas vai bankrota procedūra, vai tā darbība ir apturēta;</w:t>
      </w:r>
    </w:p>
    <w:p w:rsidR="00907415" w:rsidRDefault="00907415" w:rsidP="00907415">
      <w:pPr>
        <w:jc w:val="both"/>
        <w:rPr>
          <w:color w:val="000000"/>
          <w:szCs w:val="22"/>
          <w:lang w:val="lv-LV"/>
        </w:rPr>
      </w:pPr>
      <w:r>
        <w:rPr>
          <w:color w:val="000000"/>
          <w:lang w:val="lv-LV"/>
        </w:rPr>
        <w:t xml:space="preserve">7.1.3. Izpildītājam beidzies </w:t>
      </w:r>
      <w:r>
        <w:rPr>
          <w:color w:val="000000"/>
          <w:szCs w:val="22"/>
          <w:lang w:val="lv-LV"/>
        </w:rPr>
        <w:t xml:space="preserve">derīguma termiņš </w:t>
      </w:r>
      <w:r>
        <w:rPr>
          <w:color w:val="000000"/>
          <w:lang w:val="lv-LV"/>
        </w:rPr>
        <w:t>speciālajai atļaujai (</w:t>
      </w:r>
      <w:r>
        <w:rPr>
          <w:bCs/>
          <w:color w:val="000000"/>
          <w:lang w:val="lv-LV"/>
        </w:rPr>
        <w:t xml:space="preserve">licencei), kas apliecina Izpildītājam tiesības pārdot preces, tā </w:t>
      </w:r>
      <w:r>
        <w:rPr>
          <w:color w:val="000000"/>
          <w:szCs w:val="22"/>
          <w:lang w:val="lv-LV"/>
        </w:rPr>
        <w:t>anulēta, vai apturēta licences darbība;</w:t>
      </w:r>
    </w:p>
    <w:p w:rsidR="00907415" w:rsidRDefault="00907415" w:rsidP="00907415">
      <w:pPr>
        <w:jc w:val="both"/>
        <w:rPr>
          <w:color w:val="000000"/>
          <w:szCs w:val="22"/>
          <w:lang w:val="lv-LV"/>
        </w:rPr>
      </w:pPr>
      <w:r>
        <w:rPr>
          <w:color w:val="000000"/>
          <w:szCs w:val="22"/>
          <w:lang w:val="lv-LV"/>
        </w:rPr>
        <w:t>7.1.4. Izpildītājs nepiegādā Preci atbilstoši Līguma 1.pielikumam un Pasūtītāja pasūtījumam</w:t>
      </w:r>
      <w:proofErr w:type="gramStart"/>
      <w:r>
        <w:rPr>
          <w:color w:val="000000"/>
          <w:szCs w:val="22"/>
          <w:lang w:val="lv-LV"/>
        </w:rPr>
        <w:t xml:space="preserve"> un</w:t>
      </w:r>
      <w:proofErr w:type="gramEnd"/>
      <w:r>
        <w:rPr>
          <w:color w:val="000000"/>
          <w:szCs w:val="22"/>
          <w:lang w:val="lv-LV"/>
        </w:rPr>
        <w:t xml:space="preserve"> piegāde nokavēta vairāk kā 20 (divdesmit) dienas;</w:t>
      </w:r>
    </w:p>
    <w:p w:rsidR="00907415" w:rsidRDefault="00907415" w:rsidP="00907415">
      <w:pPr>
        <w:jc w:val="both"/>
        <w:rPr>
          <w:color w:val="000000"/>
          <w:szCs w:val="22"/>
          <w:lang w:val="lv-LV"/>
        </w:rPr>
      </w:pPr>
      <w:r>
        <w:rPr>
          <w:color w:val="000000"/>
          <w:szCs w:val="22"/>
          <w:lang w:val="lv-LV"/>
        </w:rPr>
        <w:t>7.2. Pasūtītājam ir tiesības pārtraukt līgumu citos gadījumos, paziņojot par to Izpildītājam 30 dienas iepriekš un pilnībā norēķinoties par saņemto un pasūtīto preci.</w:t>
      </w:r>
    </w:p>
    <w:p w:rsidR="00907415" w:rsidRDefault="00907415" w:rsidP="00907415">
      <w:pPr>
        <w:jc w:val="both"/>
        <w:rPr>
          <w:color w:val="000000"/>
          <w:szCs w:val="22"/>
          <w:lang w:val="lv-LV"/>
        </w:rPr>
      </w:pPr>
      <w:r>
        <w:rPr>
          <w:color w:val="000000"/>
          <w:szCs w:val="22"/>
          <w:lang w:val="lv-LV"/>
        </w:rPr>
        <w:t>7.2. Līguma pārtraukšanas gadījumā Pasūtītājs samaksā Izpildītājam par faktiski laikā veiktajām Preces piegādēm, ja Puses nevienojas citādi.</w:t>
      </w:r>
    </w:p>
    <w:p w:rsidR="00907415" w:rsidRDefault="00907415" w:rsidP="00907415">
      <w:pPr>
        <w:jc w:val="both"/>
        <w:rPr>
          <w:color w:val="000000"/>
          <w:szCs w:val="22"/>
          <w:lang w:val="lv-LV"/>
        </w:rPr>
      </w:pPr>
      <w:r>
        <w:rPr>
          <w:color w:val="000000"/>
          <w:szCs w:val="22"/>
          <w:lang w:val="lv-LV"/>
        </w:rPr>
        <w:t>7.3. Izpildītājam ir tiesības pārtraukt šī Līguma darbību 10 (desmit) dienas iepriekš rakstiski paziņojot Pasūtītājam, ja Pasūtītājs ir pieņēmis lēmumu uzsākt uzņēmuma likvidāciju, apturēt vai pārtraukt uzņēmuma darbību, pret pasūtītāju ir uz sākta maksātnespējas vai bankrota procedūra, vai tā darbība ir apturēta;</w:t>
      </w:r>
    </w:p>
    <w:p w:rsidR="00907415" w:rsidRPr="004B077A" w:rsidRDefault="00907415" w:rsidP="00907415">
      <w:pPr>
        <w:tabs>
          <w:tab w:val="num" w:pos="1650"/>
        </w:tabs>
        <w:jc w:val="both"/>
        <w:rPr>
          <w:color w:val="000000" w:themeColor="text1"/>
          <w:lang w:val="lv-LV"/>
        </w:rPr>
      </w:pPr>
      <w:r>
        <w:rPr>
          <w:color w:val="000000" w:themeColor="text1"/>
          <w:lang w:val="lv-LV"/>
        </w:rPr>
        <w:t>7.4</w:t>
      </w:r>
      <w:r w:rsidRPr="004B077A">
        <w:rPr>
          <w:color w:val="000000" w:themeColor="text1"/>
          <w:lang w:val="lv-LV"/>
        </w:rPr>
        <w:t xml:space="preserve">. Pasūtītājam ir tiesības vienpusēji atkāpties no līguma saistību izpildes un lauzt līgumu, ja līgumu nav iespējams izpildīt tādēļ, ka līguma izpildes laikā </w:t>
      </w:r>
      <w:r>
        <w:rPr>
          <w:color w:val="000000" w:themeColor="text1"/>
          <w:lang w:val="lv-LV"/>
        </w:rPr>
        <w:t xml:space="preserve">Izpildītājam </w:t>
      </w:r>
      <w:r w:rsidRPr="004B077A">
        <w:rPr>
          <w:color w:val="000000" w:themeColor="text1"/>
          <w:lang w:val="lv-LV"/>
        </w:rPr>
        <w:t>ir piemērotas starptautiskās vai nacionālās sankcijas vai būtiskas finanšu un kapitāla tirgus intereses ietekmējošas ES vai Ziemeļatlantijas līguma organizācijas dalībvalsts noteiktās sankcijas. Šādā gadījumā no Piegādātāja puses pret Pasūtītāju nevar tikt piemērotas nekādas sankcijas.</w:t>
      </w:r>
    </w:p>
    <w:p w:rsidR="00907415" w:rsidRDefault="00907415" w:rsidP="00907415">
      <w:pPr>
        <w:shd w:val="clear" w:color="auto" w:fill="FFFFFF"/>
        <w:spacing w:before="278"/>
        <w:ind w:right="43"/>
        <w:jc w:val="both"/>
        <w:rPr>
          <w:b/>
          <w:bCs/>
          <w:color w:val="000000"/>
          <w:spacing w:val="-1"/>
          <w:lang w:val="lv-LV"/>
        </w:rPr>
      </w:pPr>
      <w:r>
        <w:rPr>
          <w:b/>
          <w:bCs/>
          <w:color w:val="000000"/>
          <w:spacing w:val="-1"/>
          <w:lang w:val="lv-LV"/>
        </w:rPr>
        <w:t>8. Pārējie noteikumi</w:t>
      </w:r>
    </w:p>
    <w:p w:rsidR="00907415" w:rsidRDefault="00907415" w:rsidP="00907415">
      <w:pPr>
        <w:shd w:val="clear" w:color="auto" w:fill="FFFFFF"/>
        <w:ind w:right="43"/>
        <w:jc w:val="both"/>
        <w:rPr>
          <w:color w:val="000000"/>
          <w:spacing w:val="-1"/>
          <w:lang w:val="lv-LV"/>
        </w:rPr>
      </w:pPr>
      <w:r>
        <w:rPr>
          <w:color w:val="000000"/>
          <w:spacing w:val="-1"/>
          <w:lang w:val="lv-LV"/>
        </w:rPr>
        <w:t xml:space="preserve">8. l. </w:t>
      </w:r>
      <w:smartTag w:uri="schemas-tilde-lv/tildestengine" w:element="veidnes">
        <w:smartTagPr>
          <w:attr w:name="baseform" w:val="līgum|s"/>
          <w:attr w:name="id" w:val="-1"/>
          <w:attr w:name="text" w:val="Līgums"/>
        </w:smartTagPr>
        <w:r>
          <w:rPr>
            <w:color w:val="000000"/>
            <w:spacing w:val="-1"/>
            <w:lang w:val="lv-LV"/>
          </w:rPr>
          <w:t>Līgums</w:t>
        </w:r>
      </w:smartTag>
      <w:r>
        <w:rPr>
          <w:color w:val="000000"/>
          <w:spacing w:val="-1"/>
          <w:lang w:val="lv-LV"/>
        </w:rPr>
        <w:t xml:space="preserve"> stājas spēkā ar tā parakstīšanas brīdi un ir spēkā 24 mēnešus no parakstīšanas dienas ar iespēju pagarināt līgumu uz tiem pašiem nosacījumiem, līdz brīdim, kad iepirkuma procedūras rezultātā tiek noslēgts jauns līgums par to pašu līguma priekšmetu, par ko tiek noslēgta abpusēja vienošanās. </w:t>
      </w:r>
    </w:p>
    <w:p w:rsidR="00907415" w:rsidRDefault="00907415" w:rsidP="00907415">
      <w:pPr>
        <w:jc w:val="both"/>
        <w:rPr>
          <w:color w:val="000000"/>
          <w:szCs w:val="22"/>
          <w:lang w:val="lv-LV"/>
        </w:rPr>
      </w:pPr>
      <w:r>
        <w:rPr>
          <w:color w:val="000000"/>
          <w:szCs w:val="22"/>
          <w:lang w:val="lv-LV"/>
        </w:rPr>
        <w:lastRenderedPageBreak/>
        <w:t xml:space="preserve">8.2. Puses vienojas, ka šī Līguma darbības laikā Izpildītājam nav tiesības paaugstināt Preču vienas vienības cenu. Gadījumā, ja Izpildītājs vienpusēji paaugstinās cenas, uzskatāms, ka tas ir lauzis Līgumu attiecībā uz konkrēto Preču daļu un tam ir pienākums, </w:t>
      </w:r>
      <w:proofErr w:type="spellStart"/>
      <w:r>
        <w:rPr>
          <w:color w:val="000000"/>
          <w:szCs w:val="22"/>
          <w:lang w:val="lv-LV"/>
        </w:rPr>
        <w:t>bezstrīdu</w:t>
      </w:r>
      <w:proofErr w:type="spellEnd"/>
      <w:r>
        <w:rPr>
          <w:color w:val="000000"/>
          <w:szCs w:val="22"/>
          <w:lang w:val="lv-LV"/>
        </w:rPr>
        <w:t xml:space="preserve"> kārtībā samaksāt Pasūtītājam soda naudu EUR 200,00 (divi simti </w:t>
      </w:r>
      <w:proofErr w:type="spellStart"/>
      <w:r>
        <w:rPr>
          <w:color w:val="000000"/>
          <w:szCs w:val="22"/>
          <w:lang w:val="lv-LV"/>
        </w:rPr>
        <w:t>euro</w:t>
      </w:r>
      <w:proofErr w:type="spellEnd"/>
      <w:r>
        <w:rPr>
          <w:color w:val="000000"/>
          <w:szCs w:val="22"/>
          <w:lang w:val="lv-LV"/>
        </w:rPr>
        <w:t xml:space="preserve">).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8.3. Šis </w:t>
      </w:r>
      <w:smartTag w:uri="schemas-tilde-lv/tildestengine" w:element="veidnes">
        <w:smartTagPr>
          <w:attr w:name="text" w:val="Līgums"/>
          <w:attr w:name="id" w:val="-1"/>
          <w:attr w:name="baseform" w:val="līgum|s"/>
        </w:smartTagPr>
        <w:r>
          <w:rPr>
            <w:color w:val="000000"/>
            <w:lang w:val="lv-LV"/>
          </w:rPr>
          <w:t>līgums</w:t>
        </w:r>
      </w:smartTag>
      <w:r>
        <w:rPr>
          <w:color w:val="000000"/>
          <w:lang w:val="lv-LV"/>
        </w:rPr>
        <w:t xml:space="preserve"> pilnībā apliecina Pušu vienošanos. Nekādi mutiski papildinājumi netiek uzskatīti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noteikumiem.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8.4.Puses apņemas darīt visu, lai ar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izpildi saistītos strīdus un domstarpības risinātu </w:t>
      </w:r>
      <w:r>
        <w:rPr>
          <w:color w:val="000000"/>
          <w:spacing w:val="-1"/>
          <w:lang w:val="lv-LV"/>
        </w:rPr>
        <w:t xml:space="preserve">sarunu kārtībā savstarpēji vienojoties. Strīdus, par kuriem 30 dienu laikā netiek panākta vienošanās, izskata </w:t>
      </w:r>
      <w:proofErr w:type="gramStart"/>
      <w:r>
        <w:rPr>
          <w:color w:val="000000"/>
          <w:spacing w:val="-1"/>
          <w:lang w:val="lv-LV"/>
        </w:rPr>
        <w:t>Latvijas republikas</w:t>
      </w:r>
      <w:proofErr w:type="gramEnd"/>
      <w:r>
        <w:rPr>
          <w:color w:val="000000"/>
          <w:spacing w:val="-1"/>
          <w:lang w:val="lv-LV"/>
        </w:rPr>
        <w:t xml:space="preserve"> tiesa normatīvajos aktos noteiktajā kārtībā. </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3"/>
          <w:lang w:val="lv-LV"/>
        </w:rPr>
      </w:pPr>
      <w:r>
        <w:rPr>
          <w:color w:val="000000"/>
          <w:spacing w:val="6"/>
          <w:lang w:val="lv-LV"/>
        </w:rPr>
        <w:t xml:space="preserve">8.5.Līguma darbības laikā Puses vadās pēc šī </w:t>
      </w:r>
      <w:smartTag w:uri="schemas-tilde-lv/tildestengine" w:element="veidnes">
        <w:smartTagPr>
          <w:attr w:name="baseform" w:val="līgum|s"/>
          <w:attr w:name="id" w:val="-1"/>
          <w:attr w:name="text" w:val="līguma"/>
        </w:smartTagPr>
        <w:r>
          <w:rPr>
            <w:color w:val="000000"/>
            <w:spacing w:val="6"/>
            <w:lang w:val="lv-LV"/>
          </w:rPr>
          <w:t>līguma</w:t>
        </w:r>
      </w:smartTag>
      <w:r>
        <w:rPr>
          <w:color w:val="000000"/>
          <w:spacing w:val="6"/>
          <w:lang w:val="lv-LV"/>
        </w:rPr>
        <w:t xml:space="preserve"> noteikumiem un spēkā esošajiem </w:t>
      </w:r>
      <w:r>
        <w:rPr>
          <w:color w:val="000000"/>
          <w:spacing w:val="-3"/>
          <w:lang w:val="lv-LV"/>
        </w:rPr>
        <w:t>tiesību aktiem.</w:t>
      </w:r>
    </w:p>
    <w:p w:rsidR="00907415" w:rsidRDefault="00907415" w:rsidP="00907415">
      <w:pPr>
        <w:jc w:val="both"/>
        <w:rPr>
          <w:color w:val="000000"/>
          <w:szCs w:val="22"/>
          <w:lang w:val="lv-LV"/>
        </w:rPr>
      </w:pPr>
      <w:r>
        <w:rPr>
          <w:color w:val="000000"/>
          <w:szCs w:val="22"/>
          <w:lang w:val="lv-LV"/>
        </w:rPr>
        <w:t>8.7.Juridiskās adreses vai bankas rekvizītu maiņas gadījumā Pušu pienākums ir septiņu dienu laikā paziņot par to otrai Pusei.</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 xml:space="preserve">8.8.Pušu pārstāvji apliecina, ka tiem ir nepieciešamās </w:t>
      </w:r>
      <w:smartTag w:uri="schemas-tilde-lv/tildestengine" w:element="veidnes">
        <w:smartTagPr>
          <w:attr w:name="baseform" w:val="pilnvar|a"/>
          <w:attr w:name="id" w:val="-1"/>
          <w:attr w:name="text" w:val="pilnvaras"/>
        </w:smartTagPr>
        <w:r>
          <w:rPr>
            <w:color w:val="000000"/>
            <w:lang w:val="lv-LV"/>
          </w:rPr>
          <w:t>pilnvaras</w:t>
        </w:r>
      </w:smartTag>
      <w:r>
        <w:rPr>
          <w:color w:val="000000"/>
          <w:lang w:val="lv-LV"/>
        </w:rPr>
        <w:t xml:space="preserve"> un atļaujas slēgt šo līgumu.</w:t>
      </w:r>
    </w:p>
    <w:p w:rsidR="00907415" w:rsidRDefault="00907415" w:rsidP="00907415">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 xml:space="preserve">8.9.Šis </w:t>
      </w:r>
      <w:smartTag w:uri="schemas-tilde-lv/tildestengine" w:element="veidnes">
        <w:smartTagPr>
          <w:attr w:name="baseform" w:val="līgum|s"/>
          <w:attr w:name="id" w:val="-1"/>
          <w:attr w:name="text" w:val="Līgums"/>
        </w:smartTagPr>
        <w:r>
          <w:rPr>
            <w:color w:val="000000"/>
            <w:spacing w:val="4"/>
            <w:lang w:val="lv-LV"/>
          </w:rPr>
          <w:t>līgums</w:t>
        </w:r>
      </w:smartTag>
      <w:r>
        <w:rPr>
          <w:color w:val="000000"/>
          <w:spacing w:val="4"/>
          <w:lang w:val="lv-LV"/>
        </w:rPr>
        <w:t xml:space="preserve"> sastādīts un parakstīts 2 eksemplāros, no kuriem viens eksemplārs </w:t>
      </w:r>
      <w:r>
        <w:rPr>
          <w:color w:val="000000"/>
          <w:spacing w:val="-1"/>
          <w:lang w:val="lv-LV"/>
        </w:rPr>
        <w:t>atrodas pie Pasūtītāja, bet otrs eksemplārs pie Izpildītāja, abiem eksemplāriem ir vienāds juridiskais spēks.</w:t>
      </w:r>
    </w:p>
    <w:p w:rsidR="00907415" w:rsidRDefault="00907415" w:rsidP="00907415">
      <w:pPr>
        <w:widowControl w:val="0"/>
        <w:shd w:val="clear" w:color="auto" w:fill="FFFFFF"/>
        <w:tabs>
          <w:tab w:val="left" w:pos="418"/>
        </w:tabs>
        <w:autoSpaceDE w:val="0"/>
        <w:autoSpaceDN w:val="0"/>
        <w:adjustRightInd w:val="0"/>
        <w:spacing w:line="274" w:lineRule="exact"/>
        <w:jc w:val="both"/>
        <w:rPr>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9.Pušu rekvizīti un paraksti</w:t>
      </w:r>
      <w:proofErr w:type="gramEnd"/>
      <w:r>
        <w:rPr>
          <w:b/>
          <w:color w:val="000000"/>
          <w:spacing w:val="-5"/>
          <w:lang w:val="lv-LV"/>
        </w:rPr>
        <w:t>:</w:t>
      </w:r>
      <w:r w:rsidR="00BF3190">
        <w:rPr>
          <w:b/>
          <w:color w:val="000000"/>
          <w:spacing w:val="-5"/>
          <w:lang w:val="lv-LV"/>
        </w:rPr>
        <w:t xml:space="preserve"> </w:t>
      </w:r>
    </w:p>
    <w:p w:rsidR="00BF3190" w:rsidRDefault="00BF3190" w:rsidP="00907415">
      <w:pPr>
        <w:shd w:val="clear" w:color="auto" w:fill="FFFFFF"/>
        <w:tabs>
          <w:tab w:val="left" w:pos="7920"/>
        </w:tabs>
        <w:spacing w:line="259" w:lineRule="exact"/>
        <w:jc w:val="center"/>
        <w:rPr>
          <w:b/>
          <w:color w:val="000000"/>
          <w:spacing w:val="-5"/>
          <w:lang w:val="lv-LV"/>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28"/>
      </w:tblGrid>
      <w:tr w:rsidR="00BF3190" w:rsidTr="009959F5">
        <w:trPr>
          <w:trHeight w:val="3315"/>
        </w:trPr>
        <w:tc>
          <w:tcPr>
            <w:tcW w:w="5070" w:type="dxa"/>
          </w:tcPr>
          <w:p w:rsidR="00BF3190" w:rsidRPr="00755CCC" w:rsidRDefault="00BF3190" w:rsidP="009959F5">
            <w:pPr>
              <w:tabs>
                <w:tab w:val="left" w:pos="7920"/>
              </w:tabs>
              <w:spacing w:line="259" w:lineRule="exact"/>
              <w:jc w:val="both"/>
              <w:rPr>
                <w:b/>
                <w:color w:val="000000"/>
                <w:spacing w:val="-5"/>
                <w:lang w:val="lv-LV"/>
              </w:rPr>
            </w:pPr>
            <w:r w:rsidRPr="00755CCC">
              <w:rPr>
                <w:b/>
                <w:color w:val="000000"/>
                <w:spacing w:val="-5"/>
                <w:lang w:val="lv-LV"/>
              </w:rPr>
              <w:t>Pasūtītājs:</w:t>
            </w:r>
          </w:p>
          <w:p w:rsidR="00BF3190" w:rsidRPr="00755CCC" w:rsidRDefault="00BF3190" w:rsidP="009959F5">
            <w:pPr>
              <w:tabs>
                <w:tab w:val="left" w:pos="7920"/>
              </w:tabs>
              <w:jc w:val="both"/>
              <w:rPr>
                <w:color w:val="000000"/>
                <w:spacing w:val="-5"/>
                <w:lang w:val="lv-LV"/>
              </w:rPr>
            </w:pPr>
            <w:r w:rsidRPr="00755CCC">
              <w:rPr>
                <w:color w:val="000000"/>
                <w:spacing w:val="-5"/>
                <w:lang w:val="lv-LV"/>
              </w:rPr>
              <w:t>SIA „Jēkabpils reģionālā slimnīca”</w:t>
            </w:r>
          </w:p>
          <w:p w:rsidR="00BF3190" w:rsidRPr="00755CCC" w:rsidRDefault="00BF3190" w:rsidP="009959F5">
            <w:pPr>
              <w:tabs>
                <w:tab w:val="left" w:pos="7920"/>
              </w:tabs>
              <w:jc w:val="both"/>
              <w:rPr>
                <w:color w:val="000000"/>
                <w:spacing w:val="-5"/>
                <w:lang w:val="lv-LV"/>
              </w:rPr>
            </w:pPr>
            <w:proofErr w:type="spellStart"/>
            <w:r w:rsidRPr="00755CCC">
              <w:rPr>
                <w:color w:val="000000"/>
                <w:spacing w:val="-5"/>
                <w:lang w:val="lv-LV"/>
              </w:rPr>
              <w:t>reģ.nr</w:t>
            </w:r>
            <w:proofErr w:type="spellEnd"/>
            <w:r w:rsidRPr="00755CCC">
              <w:rPr>
                <w:color w:val="000000"/>
                <w:spacing w:val="-5"/>
                <w:lang w:val="lv-LV"/>
              </w:rPr>
              <w:t xml:space="preserve"> LV</w:t>
            </w:r>
            <w:smartTag w:uri="schemas-tilde-lv/tildestengine" w:element="phone">
              <w:smartTagPr>
                <w:attr w:name="phone_number" w:val="3356621"/>
                <w:attr w:name="phone_prefix" w:val="5000"/>
              </w:smartTagPr>
              <w:r w:rsidRPr="00755CCC">
                <w:rPr>
                  <w:color w:val="000000"/>
                  <w:spacing w:val="-5"/>
                  <w:lang w:val="lv-LV"/>
                </w:rPr>
                <w:t>50003356621</w:t>
              </w:r>
            </w:smartTag>
            <w:r w:rsidRPr="00755CCC">
              <w:rPr>
                <w:color w:val="000000"/>
                <w:spacing w:val="-5"/>
                <w:lang w:val="lv-LV"/>
              </w:rPr>
              <w:t>,</w:t>
            </w:r>
          </w:p>
          <w:p w:rsidR="00BF3190" w:rsidRPr="00755CCC" w:rsidRDefault="00BF3190" w:rsidP="009959F5">
            <w:pPr>
              <w:tabs>
                <w:tab w:val="left" w:pos="7920"/>
              </w:tabs>
              <w:jc w:val="both"/>
              <w:rPr>
                <w:color w:val="000000"/>
                <w:spacing w:val="-5"/>
                <w:lang w:val="lv-LV"/>
              </w:rPr>
            </w:pPr>
            <w:r w:rsidRPr="00755CCC">
              <w:rPr>
                <w:color w:val="000000"/>
                <w:spacing w:val="-5"/>
                <w:lang w:val="lv-LV"/>
              </w:rPr>
              <w:t>juridiskā adrese: A.Pormaļa iela 125,</w:t>
            </w:r>
          </w:p>
          <w:p w:rsidR="00BF3190" w:rsidRPr="00755CCC" w:rsidRDefault="00BF3190" w:rsidP="009959F5">
            <w:pPr>
              <w:tabs>
                <w:tab w:val="left" w:pos="7920"/>
              </w:tabs>
              <w:jc w:val="both"/>
              <w:rPr>
                <w:color w:val="000000"/>
                <w:spacing w:val="-5"/>
                <w:lang w:val="lv-LV"/>
              </w:rPr>
            </w:pPr>
            <w:r w:rsidRPr="00755CCC">
              <w:rPr>
                <w:color w:val="000000"/>
                <w:spacing w:val="-5"/>
                <w:lang w:val="lv-LV"/>
              </w:rPr>
              <w:t xml:space="preserve">Jēkabpilī, LV-5201 </w:t>
            </w:r>
          </w:p>
          <w:p w:rsidR="00BF3190" w:rsidRPr="00755CCC" w:rsidRDefault="00BF3190" w:rsidP="009959F5">
            <w:pPr>
              <w:tabs>
                <w:tab w:val="left" w:pos="7920"/>
              </w:tabs>
              <w:jc w:val="both"/>
              <w:rPr>
                <w:color w:val="000000"/>
                <w:spacing w:val="-5"/>
                <w:lang w:val="lv-LV"/>
              </w:rPr>
            </w:pPr>
            <w:r w:rsidRPr="00755CCC">
              <w:rPr>
                <w:color w:val="000000"/>
                <w:spacing w:val="-5"/>
                <w:lang w:val="lv-LV"/>
              </w:rPr>
              <w:t>banka A/S SEB banka</w:t>
            </w:r>
          </w:p>
          <w:p w:rsidR="00BF3190" w:rsidRPr="00755CCC" w:rsidRDefault="00BF3190" w:rsidP="009959F5">
            <w:pPr>
              <w:tabs>
                <w:tab w:val="left" w:pos="7920"/>
              </w:tabs>
              <w:jc w:val="both"/>
              <w:rPr>
                <w:color w:val="000000"/>
                <w:spacing w:val="-5"/>
                <w:lang w:val="lv-LV"/>
              </w:rPr>
            </w:pPr>
            <w:r w:rsidRPr="00755CCC">
              <w:rPr>
                <w:color w:val="000000"/>
                <w:spacing w:val="-5"/>
                <w:lang w:val="lv-LV"/>
              </w:rPr>
              <w:t>kods.UNLALV2X</w:t>
            </w:r>
          </w:p>
          <w:p w:rsidR="00BF3190" w:rsidRPr="00755CCC" w:rsidRDefault="00BF3190" w:rsidP="009959F5">
            <w:pPr>
              <w:tabs>
                <w:tab w:val="left" w:pos="7920"/>
              </w:tabs>
              <w:jc w:val="both"/>
              <w:rPr>
                <w:color w:val="000000"/>
                <w:spacing w:val="-5"/>
                <w:lang w:val="lv-LV"/>
              </w:rPr>
            </w:pPr>
            <w:r w:rsidRPr="00755CCC">
              <w:rPr>
                <w:color w:val="000000"/>
                <w:spacing w:val="-5"/>
                <w:lang w:val="lv-LV"/>
              </w:rPr>
              <w:t xml:space="preserve">konts nr.LV22UNLA0009003467368, </w:t>
            </w:r>
          </w:p>
          <w:p w:rsidR="00BF3190" w:rsidRPr="00755CCC"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r>
              <w:rPr>
                <w:color w:val="000000"/>
                <w:spacing w:val="-5"/>
                <w:lang w:val="lv-LV"/>
              </w:rPr>
              <w:t xml:space="preserve">Valdes priekšsēdētāja _____________________ </w:t>
            </w:r>
          </w:p>
          <w:p w:rsidR="00BF3190" w:rsidRPr="00755CCC" w:rsidRDefault="00BF3190"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M.Meļņikova</w:t>
            </w:r>
            <w:proofErr w:type="spellEnd"/>
          </w:p>
          <w:p w:rsidR="00BF3190"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r>
              <w:rPr>
                <w:color w:val="000000"/>
                <w:spacing w:val="-5"/>
                <w:lang w:val="lv-LV"/>
              </w:rPr>
              <w:t xml:space="preserve">Valdes loceklis: _________________________ </w:t>
            </w:r>
          </w:p>
          <w:p w:rsidR="00BF3190" w:rsidRDefault="00BF3190" w:rsidP="009959F5">
            <w:pPr>
              <w:tabs>
                <w:tab w:val="left" w:pos="7920"/>
              </w:tabs>
              <w:jc w:val="both"/>
              <w:rPr>
                <w:color w:val="000000"/>
                <w:spacing w:val="-5"/>
                <w:lang w:val="lv-LV"/>
              </w:rPr>
            </w:pPr>
            <w:r>
              <w:rPr>
                <w:color w:val="000000"/>
                <w:spacing w:val="-5"/>
                <w:lang w:val="lv-LV"/>
              </w:rPr>
              <w:t xml:space="preserve">                                          R.Putniņš </w:t>
            </w:r>
          </w:p>
          <w:p w:rsidR="00BF3190"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r>
              <w:rPr>
                <w:color w:val="000000"/>
                <w:spacing w:val="-5"/>
                <w:lang w:val="lv-LV"/>
              </w:rPr>
              <w:t xml:space="preserve">Valdes loceklis: _________________________ </w:t>
            </w:r>
          </w:p>
          <w:p w:rsidR="00BF3190" w:rsidRDefault="00BF3190" w:rsidP="009959F5">
            <w:pPr>
              <w:tabs>
                <w:tab w:val="left" w:pos="7920"/>
              </w:tabs>
              <w:jc w:val="both"/>
              <w:rPr>
                <w:color w:val="000000"/>
                <w:spacing w:val="-5"/>
                <w:lang w:val="lv-LV"/>
              </w:rPr>
            </w:pPr>
            <w:r>
              <w:rPr>
                <w:color w:val="000000"/>
                <w:spacing w:val="-5"/>
                <w:lang w:val="lv-LV"/>
              </w:rPr>
              <w:t xml:space="preserve">                                     </w:t>
            </w:r>
            <w:proofErr w:type="spellStart"/>
            <w:r>
              <w:rPr>
                <w:color w:val="000000"/>
                <w:spacing w:val="-5"/>
                <w:lang w:val="lv-LV"/>
              </w:rPr>
              <w:t>A.Miļčevskis</w:t>
            </w:r>
            <w:proofErr w:type="spellEnd"/>
          </w:p>
          <w:p w:rsidR="00BF3190" w:rsidRPr="00755CCC" w:rsidRDefault="00BF3190" w:rsidP="009959F5">
            <w:pPr>
              <w:tabs>
                <w:tab w:val="left" w:pos="7920"/>
              </w:tabs>
              <w:jc w:val="both"/>
              <w:rPr>
                <w:color w:val="000000"/>
                <w:spacing w:val="-5"/>
                <w:lang w:val="lv-LV"/>
              </w:rPr>
            </w:pPr>
            <w:r w:rsidRPr="00755CCC">
              <w:rPr>
                <w:color w:val="000000"/>
                <w:spacing w:val="-5"/>
                <w:lang w:val="lv-LV"/>
              </w:rPr>
              <w:t>z.v.</w:t>
            </w:r>
          </w:p>
        </w:tc>
        <w:tc>
          <w:tcPr>
            <w:tcW w:w="4428" w:type="dxa"/>
          </w:tcPr>
          <w:p w:rsidR="00BF3190" w:rsidRPr="00755CCC" w:rsidRDefault="00BF3190" w:rsidP="009959F5">
            <w:pPr>
              <w:tabs>
                <w:tab w:val="left" w:pos="7920"/>
              </w:tabs>
              <w:spacing w:line="259" w:lineRule="exact"/>
              <w:rPr>
                <w:b/>
                <w:lang w:val="lv-LV"/>
              </w:rPr>
            </w:pPr>
            <w:r>
              <w:rPr>
                <w:b/>
                <w:lang w:val="lv-LV"/>
              </w:rPr>
              <w:t>Izpildītājs</w:t>
            </w:r>
            <w:r w:rsidRPr="00755CCC">
              <w:rPr>
                <w:b/>
                <w:lang w:val="lv-LV"/>
              </w:rPr>
              <w:t>:</w:t>
            </w:r>
          </w:p>
          <w:p w:rsidR="00BF3190" w:rsidRPr="00755CCC" w:rsidRDefault="00BF3190" w:rsidP="009959F5">
            <w:pPr>
              <w:pStyle w:val="BodyTextIndent"/>
              <w:spacing w:after="0"/>
              <w:ind w:left="0"/>
              <w:jc w:val="both"/>
              <w:rPr>
                <w:lang w:val="lv-LV"/>
              </w:rPr>
            </w:pPr>
            <w:r w:rsidRPr="00755CCC">
              <w:rPr>
                <w:lang w:val="lv-LV"/>
              </w:rPr>
              <w:t>SIA „</w:t>
            </w:r>
            <w:proofErr w:type="spellStart"/>
            <w:r>
              <w:rPr>
                <w:lang w:val="lv-LV"/>
              </w:rPr>
              <w:t>Medilink</w:t>
            </w:r>
            <w:proofErr w:type="spellEnd"/>
            <w:r w:rsidRPr="00755CCC">
              <w:rPr>
                <w:lang w:val="lv-LV"/>
              </w:rPr>
              <w:t>”,</w:t>
            </w:r>
          </w:p>
          <w:p w:rsidR="00BF3190" w:rsidRPr="00755CCC" w:rsidRDefault="00BF3190" w:rsidP="009959F5">
            <w:pPr>
              <w:pStyle w:val="BodyTextIndent"/>
              <w:spacing w:after="0"/>
              <w:ind w:left="0"/>
              <w:jc w:val="both"/>
              <w:rPr>
                <w:lang w:val="lv-LV"/>
              </w:rPr>
            </w:pPr>
            <w:proofErr w:type="spellStart"/>
            <w:r w:rsidRPr="00755CCC">
              <w:rPr>
                <w:lang w:val="lv-LV"/>
              </w:rPr>
              <w:t>reģ.Nr</w:t>
            </w:r>
            <w:proofErr w:type="spellEnd"/>
            <w:r w:rsidRPr="00755CCC">
              <w:rPr>
                <w:lang w:val="lv-LV"/>
              </w:rPr>
              <w:t xml:space="preserve">. </w:t>
            </w:r>
            <w:r>
              <w:rPr>
                <w:lang w:val="lv-LV"/>
              </w:rPr>
              <w:t>40003996045</w:t>
            </w:r>
          </w:p>
          <w:p w:rsidR="00BF3190" w:rsidRDefault="00BF3190" w:rsidP="009959F5">
            <w:pPr>
              <w:pStyle w:val="BodyTextIndent"/>
              <w:spacing w:after="0"/>
              <w:ind w:left="0"/>
              <w:jc w:val="both"/>
              <w:rPr>
                <w:lang w:val="lv-LV"/>
              </w:rPr>
            </w:pPr>
            <w:r w:rsidRPr="00755CCC">
              <w:rPr>
                <w:lang w:val="lv-LV"/>
              </w:rPr>
              <w:t xml:space="preserve">juridiskā adrese: </w:t>
            </w:r>
            <w:r>
              <w:rPr>
                <w:lang w:val="lv-LV"/>
              </w:rPr>
              <w:t xml:space="preserve">Maskavas iela 427a, </w:t>
            </w:r>
            <w:r w:rsidRPr="00755CCC">
              <w:rPr>
                <w:lang w:val="lv-LV"/>
              </w:rPr>
              <w:t xml:space="preserve">Rīga, </w:t>
            </w:r>
          </w:p>
          <w:p w:rsidR="00BF3190" w:rsidRPr="00755CCC" w:rsidRDefault="00BF3190" w:rsidP="009959F5">
            <w:pPr>
              <w:pStyle w:val="BodyTextIndent"/>
              <w:spacing w:after="0"/>
              <w:ind w:left="0"/>
              <w:jc w:val="both"/>
              <w:rPr>
                <w:lang w:val="lv-LV"/>
              </w:rPr>
            </w:pPr>
            <w:r w:rsidRPr="00755CCC">
              <w:rPr>
                <w:lang w:val="lv-LV"/>
              </w:rPr>
              <w:t>LV-10</w:t>
            </w:r>
            <w:r>
              <w:rPr>
                <w:lang w:val="lv-LV"/>
              </w:rPr>
              <w:t>63</w:t>
            </w:r>
            <w:r w:rsidRPr="00755CCC">
              <w:rPr>
                <w:lang w:val="lv-LV"/>
              </w:rPr>
              <w:t>,</w:t>
            </w:r>
          </w:p>
          <w:p w:rsidR="00BF3190" w:rsidRPr="00755CCC" w:rsidRDefault="00BF3190" w:rsidP="009959F5">
            <w:pPr>
              <w:tabs>
                <w:tab w:val="left" w:pos="7920"/>
              </w:tabs>
              <w:jc w:val="both"/>
              <w:rPr>
                <w:color w:val="000000"/>
                <w:spacing w:val="-5"/>
                <w:lang w:val="lv-LV"/>
              </w:rPr>
            </w:pPr>
            <w:r w:rsidRPr="00755CCC">
              <w:rPr>
                <w:color w:val="000000"/>
                <w:spacing w:val="-5"/>
                <w:lang w:val="lv-LV"/>
              </w:rPr>
              <w:t xml:space="preserve">Banka: </w:t>
            </w:r>
            <w:r>
              <w:rPr>
                <w:color w:val="000000"/>
                <w:spacing w:val="-5"/>
                <w:lang w:val="lv-LV"/>
              </w:rPr>
              <w:t>_______________________</w:t>
            </w:r>
          </w:p>
          <w:p w:rsidR="00BF3190" w:rsidRPr="00755CCC" w:rsidRDefault="00BF3190" w:rsidP="009959F5">
            <w:pPr>
              <w:tabs>
                <w:tab w:val="left" w:pos="7920"/>
              </w:tabs>
              <w:jc w:val="both"/>
              <w:rPr>
                <w:color w:val="000000"/>
                <w:spacing w:val="-5"/>
                <w:lang w:val="lv-LV"/>
              </w:rPr>
            </w:pPr>
            <w:r w:rsidRPr="00755CCC">
              <w:rPr>
                <w:color w:val="000000"/>
                <w:spacing w:val="-5"/>
                <w:lang w:val="lv-LV"/>
              </w:rPr>
              <w:t xml:space="preserve">Kods: </w:t>
            </w:r>
            <w:r>
              <w:rPr>
                <w:color w:val="000000"/>
                <w:spacing w:val="-5"/>
                <w:lang w:val="lv-LV"/>
              </w:rPr>
              <w:t>_____________________</w:t>
            </w:r>
          </w:p>
          <w:p w:rsidR="00BF3190" w:rsidRDefault="00BF3190" w:rsidP="009959F5">
            <w:pPr>
              <w:tabs>
                <w:tab w:val="left" w:pos="7920"/>
              </w:tabs>
              <w:jc w:val="both"/>
              <w:rPr>
                <w:color w:val="000000"/>
                <w:spacing w:val="-5"/>
                <w:lang w:val="lv-LV"/>
              </w:rPr>
            </w:pPr>
          </w:p>
          <w:p w:rsidR="00BF3190" w:rsidRPr="00755CCC" w:rsidRDefault="00BF3190" w:rsidP="009959F5">
            <w:pPr>
              <w:tabs>
                <w:tab w:val="left" w:pos="7920"/>
              </w:tabs>
              <w:jc w:val="both"/>
              <w:rPr>
                <w:color w:val="000000"/>
                <w:spacing w:val="-5"/>
                <w:lang w:val="lv-LV"/>
              </w:rPr>
            </w:pPr>
            <w:r w:rsidRPr="00755CCC">
              <w:rPr>
                <w:color w:val="000000"/>
                <w:spacing w:val="-5"/>
                <w:lang w:val="lv-LV"/>
              </w:rPr>
              <w:t xml:space="preserve">Konts: </w:t>
            </w:r>
            <w:r>
              <w:rPr>
                <w:color w:val="000000"/>
                <w:spacing w:val="-5"/>
                <w:lang w:val="lv-LV"/>
              </w:rPr>
              <w:t>____________________________</w:t>
            </w:r>
          </w:p>
          <w:p w:rsidR="00BF3190" w:rsidRPr="00755CCC" w:rsidRDefault="00BF3190" w:rsidP="009959F5">
            <w:pPr>
              <w:tabs>
                <w:tab w:val="left" w:pos="7920"/>
              </w:tabs>
              <w:jc w:val="both"/>
              <w:rPr>
                <w:color w:val="000000"/>
                <w:spacing w:val="-5"/>
                <w:lang w:val="lv-LV"/>
              </w:rPr>
            </w:pPr>
          </w:p>
          <w:p w:rsidR="00BF3190" w:rsidRDefault="00BF3190" w:rsidP="009959F5">
            <w:pPr>
              <w:tabs>
                <w:tab w:val="left" w:pos="7920"/>
              </w:tabs>
              <w:jc w:val="both"/>
              <w:rPr>
                <w:color w:val="000000"/>
                <w:spacing w:val="-5"/>
                <w:lang w:val="lv-LV"/>
              </w:rPr>
            </w:pPr>
          </w:p>
          <w:p w:rsidR="00BF3190" w:rsidRPr="00755CCC" w:rsidRDefault="00BF3190" w:rsidP="009959F5">
            <w:pPr>
              <w:tabs>
                <w:tab w:val="left" w:pos="7920"/>
              </w:tabs>
              <w:jc w:val="both"/>
              <w:rPr>
                <w:b/>
                <w:color w:val="000000"/>
                <w:spacing w:val="-5"/>
                <w:lang w:val="lv-LV"/>
              </w:rPr>
            </w:pPr>
            <w:r>
              <w:rPr>
                <w:color w:val="000000"/>
                <w:spacing w:val="-5"/>
                <w:lang w:val="lv-LV"/>
              </w:rPr>
              <w:t>Valdes locekle</w:t>
            </w:r>
            <w:r w:rsidRPr="00755CCC">
              <w:rPr>
                <w:color w:val="000000"/>
                <w:spacing w:val="-5"/>
                <w:lang w:val="lv-LV"/>
              </w:rPr>
              <w:t>: ________________</w:t>
            </w:r>
            <w:r>
              <w:rPr>
                <w:color w:val="000000"/>
                <w:spacing w:val="-5"/>
                <w:lang w:val="lv-LV"/>
              </w:rPr>
              <w:t>__</w:t>
            </w:r>
            <w:r w:rsidRPr="00755CCC">
              <w:rPr>
                <w:color w:val="000000"/>
                <w:spacing w:val="-5"/>
                <w:lang w:val="lv-LV"/>
              </w:rPr>
              <w:t xml:space="preserve">_ </w:t>
            </w:r>
          </w:p>
          <w:p w:rsidR="00BF3190" w:rsidRPr="00755CCC" w:rsidRDefault="00BF3190" w:rsidP="009959F5">
            <w:pPr>
              <w:tabs>
                <w:tab w:val="left" w:pos="7920"/>
              </w:tabs>
              <w:jc w:val="both"/>
              <w:rPr>
                <w:color w:val="000000"/>
                <w:spacing w:val="-5"/>
                <w:lang w:val="lv-LV"/>
              </w:rPr>
            </w:pPr>
            <w:r w:rsidRPr="00755CCC">
              <w:rPr>
                <w:color w:val="000000"/>
                <w:spacing w:val="-5"/>
                <w:lang w:val="lv-LV"/>
              </w:rPr>
              <w:t xml:space="preserve">                                    </w:t>
            </w:r>
            <w:proofErr w:type="spellStart"/>
            <w:r>
              <w:rPr>
                <w:color w:val="000000"/>
                <w:spacing w:val="-5"/>
                <w:lang w:val="lv-LV"/>
              </w:rPr>
              <w:t>I.Retējuma</w:t>
            </w:r>
            <w:proofErr w:type="spellEnd"/>
          </w:p>
          <w:p w:rsidR="00BF3190" w:rsidRPr="00755CCC" w:rsidRDefault="00BF3190" w:rsidP="009959F5">
            <w:pPr>
              <w:tabs>
                <w:tab w:val="left" w:pos="7920"/>
              </w:tabs>
              <w:jc w:val="both"/>
              <w:rPr>
                <w:color w:val="000000"/>
                <w:spacing w:val="-5"/>
                <w:lang w:val="lv-LV"/>
              </w:rPr>
            </w:pPr>
            <w:r w:rsidRPr="00755CCC">
              <w:rPr>
                <w:color w:val="000000"/>
                <w:spacing w:val="-5"/>
                <w:lang w:val="lv-LV"/>
              </w:rPr>
              <w:t>z.v.</w:t>
            </w:r>
          </w:p>
        </w:tc>
      </w:tr>
    </w:tbl>
    <w:p w:rsidR="00BF3190" w:rsidRDefault="00BF3190" w:rsidP="00907415">
      <w:pPr>
        <w:shd w:val="clear" w:color="auto" w:fill="FFFFFF"/>
        <w:tabs>
          <w:tab w:val="left" w:pos="7920"/>
        </w:tabs>
        <w:spacing w:line="259" w:lineRule="exact"/>
        <w:jc w:val="center"/>
        <w:rPr>
          <w:b/>
          <w:color w:val="000000"/>
          <w:spacing w:val="-5"/>
          <w:lang w:val="lv-LV"/>
        </w:rPr>
      </w:pPr>
    </w:p>
    <w:p w:rsidR="00BF3190" w:rsidRDefault="00BF3190" w:rsidP="00907415">
      <w:pPr>
        <w:shd w:val="clear" w:color="auto" w:fill="FFFFFF"/>
        <w:tabs>
          <w:tab w:val="left" w:pos="7920"/>
        </w:tabs>
        <w:spacing w:line="259" w:lineRule="exact"/>
        <w:jc w:val="center"/>
        <w:rPr>
          <w:b/>
          <w:color w:val="000000"/>
          <w:spacing w:val="-5"/>
          <w:lang w:val="lv-LV"/>
        </w:rPr>
      </w:pPr>
    </w:p>
    <w:p w:rsidR="00907415" w:rsidRDefault="00907415" w:rsidP="00907415">
      <w:pPr>
        <w:shd w:val="clear" w:color="auto" w:fill="FFFFFF"/>
        <w:tabs>
          <w:tab w:val="left" w:pos="7920"/>
        </w:tabs>
        <w:spacing w:line="259" w:lineRule="exact"/>
        <w:jc w:val="center"/>
        <w:rPr>
          <w:b/>
          <w:color w:val="000000"/>
          <w:spacing w:val="-5"/>
          <w:lang w:val="lv-LV"/>
        </w:rPr>
      </w:pPr>
    </w:p>
    <w:p w:rsidR="009D5415" w:rsidRDefault="009D5415"/>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013"/>
    <w:multiLevelType w:val="singleLevel"/>
    <w:tmpl w:val="A34C13AC"/>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1">
    <w:nsid w:val="5A193B99"/>
    <w:multiLevelType w:val="singleLevel"/>
    <w:tmpl w:val="5986D1E8"/>
    <w:lvl w:ilvl="0">
      <w:start w:val="2"/>
      <w:numFmt w:val="decimal"/>
      <w:lvlText w:val="2.%1."/>
      <w:legacy w:legacy="1" w:legacySpace="0" w:legacyIndent="44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07415"/>
    <w:rsid w:val="000D4C0D"/>
    <w:rsid w:val="00251844"/>
    <w:rsid w:val="00407211"/>
    <w:rsid w:val="004B7784"/>
    <w:rsid w:val="006F08A7"/>
    <w:rsid w:val="00707DBE"/>
    <w:rsid w:val="00793B6B"/>
    <w:rsid w:val="007C0365"/>
    <w:rsid w:val="007F743B"/>
    <w:rsid w:val="00835985"/>
    <w:rsid w:val="008B668D"/>
    <w:rsid w:val="00907415"/>
    <w:rsid w:val="00957437"/>
    <w:rsid w:val="00987BF8"/>
    <w:rsid w:val="009D5415"/>
    <w:rsid w:val="00BF3190"/>
    <w:rsid w:val="00CC62E8"/>
    <w:rsid w:val="00CF4969"/>
    <w:rsid w:val="00D47BC7"/>
    <w:rsid w:val="00DC24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4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BF3190"/>
    <w:pPr>
      <w:spacing w:after="120"/>
      <w:ind w:left="283"/>
    </w:pPr>
  </w:style>
  <w:style w:type="character" w:customStyle="1" w:styleId="BodyTextIndentChar">
    <w:name w:val="Body Text Indent Char"/>
    <w:basedOn w:val="DefaultParagraphFont"/>
    <w:link w:val="BodyTextIndent"/>
    <w:rsid w:val="00BF319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7587</Words>
  <Characters>4326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6</cp:revision>
  <dcterms:created xsi:type="dcterms:W3CDTF">2019-09-18T13:09:00Z</dcterms:created>
  <dcterms:modified xsi:type="dcterms:W3CDTF">2019-09-19T12:12:00Z</dcterms:modified>
</cp:coreProperties>
</file>