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853" w:rsidRPr="003F17EA" w:rsidRDefault="00E72853" w:rsidP="00E72853">
      <w:pPr>
        <w:jc w:val="center"/>
        <w:rPr>
          <w:b/>
        </w:rPr>
      </w:pPr>
      <w:r w:rsidRPr="003F17EA">
        <w:rPr>
          <w:b/>
        </w:rPr>
        <w:t>SIA „Jēkabpils reģionālā slimnīca” informācija par paziņotajām dalībniekusapulcēm 202</w:t>
      </w:r>
      <w:r w:rsidR="00E806E9">
        <w:rPr>
          <w:b/>
        </w:rPr>
        <w:t>2</w:t>
      </w:r>
      <w:r w:rsidRPr="003F17EA">
        <w:rPr>
          <w:b/>
        </w:rPr>
        <w:t xml:space="preserve">.gadā </w:t>
      </w:r>
    </w:p>
    <w:p w:rsidR="00E72853" w:rsidRDefault="00E72853" w:rsidP="00E72853">
      <w:pPr>
        <w:jc w:val="center"/>
      </w:pPr>
    </w:p>
    <w:tbl>
      <w:tblPr>
        <w:tblStyle w:val="TableGrid"/>
        <w:tblW w:w="9606" w:type="dxa"/>
        <w:tblLook w:val="04A0"/>
      </w:tblPr>
      <w:tblGrid>
        <w:gridCol w:w="1346"/>
        <w:gridCol w:w="2765"/>
        <w:gridCol w:w="5495"/>
      </w:tblGrid>
      <w:tr w:rsidR="00E72853" w:rsidTr="001C41E0">
        <w:tc>
          <w:tcPr>
            <w:tcW w:w="1356" w:type="dxa"/>
          </w:tcPr>
          <w:p w:rsidR="00E72853" w:rsidRPr="005E7854" w:rsidRDefault="00E72853" w:rsidP="00202CB4">
            <w:pPr>
              <w:ind w:firstLine="0"/>
              <w:jc w:val="center"/>
              <w:rPr>
                <w:b/>
                <w:bCs/>
              </w:rPr>
            </w:pPr>
            <w:r w:rsidRPr="005E7854">
              <w:rPr>
                <w:b/>
                <w:bCs/>
              </w:rPr>
              <w:t>Paziņotās/ notikušās dalībnieku sapulces datums</w:t>
            </w:r>
          </w:p>
        </w:tc>
        <w:tc>
          <w:tcPr>
            <w:tcW w:w="2467" w:type="dxa"/>
          </w:tcPr>
          <w:p w:rsidR="00E72853" w:rsidRPr="005E7854" w:rsidRDefault="00E72853" w:rsidP="00202CB4">
            <w:pPr>
              <w:ind w:firstLine="0"/>
              <w:jc w:val="center"/>
              <w:rPr>
                <w:b/>
                <w:bCs/>
              </w:rPr>
            </w:pPr>
            <w:r w:rsidRPr="005E7854">
              <w:rPr>
                <w:b/>
                <w:bCs/>
              </w:rPr>
              <w:t>Darba kārtība</w:t>
            </w:r>
          </w:p>
        </w:tc>
        <w:tc>
          <w:tcPr>
            <w:tcW w:w="5783" w:type="dxa"/>
          </w:tcPr>
          <w:p w:rsidR="00E72853" w:rsidRPr="005E7854" w:rsidRDefault="00736A0D" w:rsidP="00202CB4">
            <w:pPr>
              <w:ind w:firstLine="0"/>
              <w:jc w:val="center"/>
              <w:rPr>
                <w:b/>
                <w:bCs/>
              </w:rPr>
            </w:pPr>
            <w:r>
              <w:rPr>
                <w:b/>
              </w:rPr>
              <w:t>K</w:t>
            </w:r>
            <w:r w:rsidR="005E7854">
              <w:rPr>
                <w:b/>
              </w:rPr>
              <w:t xml:space="preserve">apitāla daļu turētāja </w:t>
            </w:r>
            <w:r w:rsidR="005E7854">
              <w:rPr>
                <w:b/>
                <w:bCs/>
              </w:rPr>
              <w:t>lēmums</w:t>
            </w:r>
          </w:p>
        </w:tc>
      </w:tr>
      <w:tr w:rsidR="00E72853" w:rsidTr="001C41E0">
        <w:tc>
          <w:tcPr>
            <w:tcW w:w="1356" w:type="dxa"/>
          </w:tcPr>
          <w:p w:rsidR="00202CB4" w:rsidRDefault="00202CB4">
            <w:pPr>
              <w:ind w:firstLine="0"/>
            </w:pPr>
          </w:p>
          <w:p w:rsidR="00E72853" w:rsidRDefault="00356102">
            <w:pPr>
              <w:ind w:firstLine="0"/>
            </w:pPr>
            <w:r>
              <w:t>25.01.2022</w:t>
            </w:r>
            <w:r w:rsidR="00202CB4">
              <w:t>.</w:t>
            </w:r>
          </w:p>
        </w:tc>
        <w:tc>
          <w:tcPr>
            <w:tcW w:w="2467" w:type="dxa"/>
          </w:tcPr>
          <w:p w:rsidR="00356102" w:rsidRDefault="00356102" w:rsidP="00356102">
            <w:pPr>
              <w:ind w:firstLine="0"/>
              <w:jc w:val="left"/>
            </w:pPr>
            <w:r>
              <w:t>1. Par SIA “Jēkabpils reģionālā slimnīca”, reģ. Nr. 50003356621, budžeta apstiprināšanu 2022.gada</w:t>
            </w:r>
            <w:r w:rsidR="00C24641">
              <w:t>m</w:t>
            </w:r>
            <w:r w:rsidR="00202CB4">
              <w:t>;</w:t>
            </w:r>
          </w:p>
          <w:p w:rsidR="00356102" w:rsidRDefault="00356102" w:rsidP="00561A0A">
            <w:pPr>
              <w:ind w:firstLine="0"/>
            </w:pPr>
          </w:p>
          <w:p w:rsidR="00356102" w:rsidRDefault="00356102" w:rsidP="00561A0A">
            <w:pPr>
              <w:ind w:firstLine="0"/>
            </w:pPr>
          </w:p>
          <w:p w:rsidR="00356102" w:rsidRDefault="00356102" w:rsidP="00561A0A">
            <w:pPr>
              <w:ind w:firstLine="0"/>
            </w:pPr>
          </w:p>
          <w:p w:rsidR="008176AE" w:rsidRDefault="008176AE" w:rsidP="00561A0A">
            <w:pPr>
              <w:ind w:firstLine="0"/>
            </w:pPr>
          </w:p>
          <w:p w:rsidR="008176AE" w:rsidRDefault="008176AE" w:rsidP="00561A0A">
            <w:pPr>
              <w:ind w:firstLine="0"/>
            </w:pPr>
          </w:p>
          <w:p w:rsidR="008176AE" w:rsidRDefault="008176AE" w:rsidP="00561A0A">
            <w:pPr>
              <w:ind w:firstLine="0"/>
            </w:pPr>
          </w:p>
          <w:p w:rsidR="008176AE" w:rsidRDefault="008176AE" w:rsidP="00561A0A">
            <w:pPr>
              <w:ind w:firstLine="0"/>
            </w:pPr>
          </w:p>
          <w:p w:rsidR="008176AE" w:rsidRDefault="008176AE" w:rsidP="00561A0A">
            <w:pPr>
              <w:ind w:firstLine="0"/>
            </w:pPr>
          </w:p>
          <w:p w:rsidR="008176AE" w:rsidRDefault="008176AE" w:rsidP="00561A0A">
            <w:pPr>
              <w:ind w:firstLine="0"/>
            </w:pPr>
          </w:p>
          <w:p w:rsidR="008176AE" w:rsidRDefault="008176AE" w:rsidP="001C41E0">
            <w:pPr>
              <w:ind w:firstLine="0"/>
              <w:jc w:val="left"/>
            </w:pPr>
            <w:r>
              <w:t>2.Citi jautājumi</w:t>
            </w:r>
          </w:p>
          <w:p w:rsidR="008176AE" w:rsidRDefault="008176AE" w:rsidP="001C41E0">
            <w:pPr>
              <w:ind w:firstLine="0"/>
              <w:jc w:val="left"/>
            </w:pPr>
            <w:r>
              <w:t>(par degvielas izdevumu segšanu)</w:t>
            </w:r>
            <w:r w:rsidR="00202CB4">
              <w:t>.</w:t>
            </w:r>
          </w:p>
          <w:p w:rsidR="008176AE" w:rsidRDefault="008176AE" w:rsidP="008176AE">
            <w:pPr>
              <w:tabs>
                <w:tab w:val="left" w:pos="2055"/>
              </w:tabs>
              <w:ind w:firstLine="0"/>
            </w:pPr>
          </w:p>
          <w:p w:rsidR="008176AE" w:rsidRDefault="008176AE" w:rsidP="008176AE">
            <w:pPr>
              <w:tabs>
                <w:tab w:val="left" w:pos="2055"/>
              </w:tabs>
              <w:ind w:firstLine="0"/>
            </w:pPr>
          </w:p>
          <w:p w:rsidR="00FD15B2" w:rsidRDefault="00FD15B2" w:rsidP="00561A0A">
            <w:pPr>
              <w:ind w:firstLine="0"/>
            </w:pPr>
          </w:p>
          <w:p w:rsidR="00FD15B2" w:rsidRDefault="00FD15B2" w:rsidP="00561A0A">
            <w:pPr>
              <w:ind w:firstLine="0"/>
            </w:pPr>
          </w:p>
          <w:p w:rsidR="00FD15B2" w:rsidRDefault="00FD15B2" w:rsidP="00561A0A">
            <w:pPr>
              <w:ind w:firstLine="0"/>
            </w:pPr>
          </w:p>
          <w:p w:rsidR="00561A0A" w:rsidRDefault="00561A0A" w:rsidP="00CD759C">
            <w:pPr>
              <w:ind w:firstLine="0"/>
            </w:pPr>
          </w:p>
        </w:tc>
        <w:tc>
          <w:tcPr>
            <w:tcW w:w="5783" w:type="dxa"/>
          </w:tcPr>
          <w:p w:rsidR="00356102" w:rsidRDefault="00356102" w:rsidP="008176AE">
            <w:pPr>
              <w:pStyle w:val="ListParagraph"/>
              <w:numPr>
                <w:ilvl w:val="1"/>
                <w:numId w:val="3"/>
              </w:numPr>
            </w:pPr>
            <w:r>
              <w:t>Apstiprināts SIA “Jēkabpils reģionālā slimnīca”, reģ. Nr. 50003356621 budžetu 2022.gadam.</w:t>
            </w:r>
          </w:p>
          <w:p w:rsidR="008176AE" w:rsidRDefault="008176AE" w:rsidP="008176AE">
            <w:pPr>
              <w:pStyle w:val="ListParagraph"/>
              <w:numPr>
                <w:ilvl w:val="1"/>
                <w:numId w:val="3"/>
              </w:numPr>
              <w:rPr>
                <w:color w:val="000000" w:themeColor="text1"/>
              </w:rPr>
            </w:pPr>
            <w:r>
              <w:rPr>
                <w:color w:val="000000" w:themeColor="text1"/>
              </w:rPr>
              <w:t xml:space="preserve">Veikt </w:t>
            </w:r>
            <w:r w:rsidRPr="002609FF">
              <w:rPr>
                <w:color w:val="000000" w:themeColor="text1"/>
              </w:rPr>
              <w:t>SIA „Jēkabpils reģionālā slimnīca”, reģ. Nr. 50003356621 budžet</w:t>
            </w:r>
            <w:r>
              <w:rPr>
                <w:color w:val="000000" w:themeColor="text1"/>
              </w:rPr>
              <w:t>a</w:t>
            </w:r>
            <w:r w:rsidRPr="002609FF">
              <w:rPr>
                <w:color w:val="000000" w:themeColor="text1"/>
              </w:rPr>
              <w:t xml:space="preserve"> 202</w:t>
            </w:r>
            <w:r>
              <w:rPr>
                <w:color w:val="000000" w:themeColor="text1"/>
              </w:rPr>
              <w:t>2</w:t>
            </w:r>
            <w:r w:rsidRPr="002609FF">
              <w:rPr>
                <w:color w:val="000000" w:themeColor="text1"/>
              </w:rPr>
              <w:t>.gada</w:t>
            </w:r>
            <w:r>
              <w:rPr>
                <w:color w:val="000000" w:themeColor="text1"/>
              </w:rPr>
              <w:t xml:space="preserve"> grozījumus pēc nepieciešamības, vērtējot 2022.gada pirmo pusgadu. </w:t>
            </w:r>
          </w:p>
          <w:p w:rsidR="008176AE" w:rsidRPr="00323ED6" w:rsidRDefault="008176AE" w:rsidP="008176AE">
            <w:pPr>
              <w:pStyle w:val="ListParagraph"/>
              <w:numPr>
                <w:ilvl w:val="1"/>
                <w:numId w:val="3"/>
              </w:numPr>
              <w:rPr>
                <w:color w:val="000000" w:themeColor="text1"/>
              </w:rPr>
            </w:pPr>
            <w:r>
              <w:t xml:space="preserve">Ievērojot </w:t>
            </w:r>
            <w:r w:rsidRPr="00FE65D6">
              <w:t xml:space="preserve">Publiskas personas kapitāla daļu un kapitālsabiedrību pārvaldības likuma 57. panta otro daļu </w:t>
            </w:r>
            <w:r>
              <w:t xml:space="preserve">veiktgrozījumus </w:t>
            </w:r>
            <w:r w:rsidRPr="00FE65D6">
              <w:t>SIA „Jēkabpils reģionālā slimnīca” vidēj</w:t>
            </w:r>
            <w:r>
              <w:t>ā</w:t>
            </w:r>
            <w:r w:rsidRPr="00FE65D6">
              <w:t xml:space="preserve"> termiņa darbības stratēģij</w:t>
            </w:r>
            <w:r>
              <w:t>as</w:t>
            </w:r>
            <w:r w:rsidRPr="00FE65D6">
              <w:t xml:space="preserve"> 20</w:t>
            </w:r>
            <w:r>
              <w:t>20</w:t>
            </w:r>
            <w:r w:rsidRPr="00FE65D6">
              <w:t>.- 20</w:t>
            </w:r>
            <w:r>
              <w:t>24.gadam, atbilstoši apstiprinātajam budžetam uz 2022.gadu.</w:t>
            </w:r>
          </w:p>
          <w:p w:rsidR="00356102" w:rsidRDefault="00356102" w:rsidP="00EB7D82">
            <w:pPr>
              <w:ind w:firstLine="0"/>
            </w:pPr>
          </w:p>
          <w:p w:rsidR="008176AE" w:rsidRPr="008176AE" w:rsidRDefault="008176AE" w:rsidP="008176AE">
            <w:pPr>
              <w:ind w:left="360" w:firstLine="0"/>
              <w:rPr>
                <w:rFonts w:eastAsia="Times New Roman" w:cs="Times New Roman"/>
                <w:color w:val="000000" w:themeColor="text1"/>
                <w:szCs w:val="24"/>
                <w:lang w:eastAsia="lv-LV"/>
              </w:rPr>
            </w:pPr>
            <w:r w:rsidRPr="008176AE">
              <w:rPr>
                <w:rFonts w:eastAsia="Times New Roman" w:cs="Times New Roman"/>
                <w:color w:val="000000" w:themeColor="text1"/>
                <w:szCs w:val="24"/>
                <w:lang w:eastAsia="lv-LV"/>
              </w:rPr>
              <w:t>2.1.1 Amata pienākumu veikšanai valdes priekšsēdētājai tiek segti izdevumi par degvielu, kas nepārsniedz 200 litrus mēnesī.</w:t>
            </w:r>
          </w:p>
          <w:p w:rsidR="008176AE" w:rsidRPr="008176AE" w:rsidRDefault="008176AE" w:rsidP="008176AE">
            <w:pPr>
              <w:ind w:left="360" w:firstLine="0"/>
              <w:rPr>
                <w:rFonts w:eastAsia="Times New Roman" w:cs="Times New Roman"/>
                <w:color w:val="000000" w:themeColor="text1"/>
                <w:szCs w:val="24"/>
                <w:lang w:eastAsia="lv-LV"/>
              </w:rPr>
            </w:pPr>
            <w:r w:rsidRPr="008176AE">
              <w:rPr>
                <w:rFonts w:eastAsia="Times New Roman" w:cs="Times New Roman"/>
                <w:color w:val="000000" w:themeColor="text1"/>
                <w:szCs w:val="24"/>
                <w:lang w:eastAsia="lv-LV"/>
              </w:rPr>
              <w:t>2.1.2. Amata pienākumu veikšanai valdes locekli</w:t>
            </w:r>
            <w:r w:rsidR="007D625A">
              <w:rPr>
                <w:rFonts w:eastAsia="Times New Roman" w:cs="Times New Roman"/>
                <w:color w:val="000000" w:themeColor="text1"/>
                <w:szCs w:val="24"/>
                <w:lang w:eastAsia="lv-LV"/>
              </w:rPr>
              <w:t>m</w:t>
            </w:r>
            <w:r w:rsidRPr="008176AE">
              <w:rPr>
                <w:rFonts w:eastAsia="Times New Roman" w:cs="Times New Roman"/>
                <w:color w:val="000000" w:themeColor="text1"/>
                <w:szCs w:val="24"/>
                <w:lang w:eastAsia="lv-LV"/>
              </w:rPr>
              <w:t xml:space="preserve"> tiek segti izdevumi par degvielu, kas nepārsniedz 200 litrus mēnesī.</w:t>
            </w:r>
          </w:p>
          <w:p w:rsidR="008176AE" w:rsidRPr="008176AE" w:rsidRDefault="008176AE" w:rsidP="008176AE">
            <w:pPr>
              <w:ind w:left="360" w:firstLine="0"/>
              <w:rPr>
                <w:rFonts w:eastAsia="Times New Roman" w:cs="Times New Roman"/>
                <w:color w:val="000000" w:themeColor="text1"/>
                <w:szCs w:val="24"/>
                <w:lang w:eastAsia="lv-LV"/>
              </w:rPr>
            </w:pPr>
            <w:r w:rsidRPr="008176AE">
              <w:rPr>
                <w:rFonts w:eastAsia="Times New Roman" w:cs="Times New Roman"/>
                <w:color w:val="000000" w:themeColor="text1"/>
                <w:szCs w:val="24"/>
                <w:lang w:eastAsia="lv-LV"/>
              </w:rPr>
              <w:t>2.1.3. Iepriekš minēto izdevumu segšanu veikt no Sabiedrības līdzekļiem.</w:t>
            </w:r>
          </w:p>
          <w:p w:rsidR="000E1DCD" w:rsidRDefault="008176AE" w:rsidP="00A6372A">
            <w:pPr>
              <w:ind w:left="360" w:firstLine="0"/>
            </w:pPr>
            <w:r w:rsidRPr="008176AE">
              <w:rPr>
                <w:rFonts w:eastAsia="Times New Roman" w:cs="Times New Roman"/>
                <w:color w:val="000000" w:themeColor="text1"/>
                <w:szCs w:val="24"/>
                <w:lang w:eastAsia="lv-LV"/>
              </w:rPr>
              <w:t>2.1.4. Izdevumu segšanas kārtību noteikt/ iekļaut Pilnvarojumu līgumos.</w:t>
            </w:r>
          </w:p>
        </w:tc>
      </w:tr>
      <w:tr w:rsidR="00A6372A" w:rsidTr="001C41E0">
        <w:tc>
          <w:tcPr>
            <w:tcW w:w="1356" w:type="dxa"/>
          </w:tcPr>
          <w:p w:rsidR="00A6372A" w:rsidRDefault="00A6372A" w:rsidP="00A6372A">
            <w:pPr>
              <w:ind w:firstLine="0"/>
            </w:pPr>
          </w:p>
          <w:p w:rsidR="00A6372A" w:rsidRDefault="00A6372A" w:rsidP="00A6372A">
            <w:pPr>
              <w:ind w:firstLine="0"/>
            </w:pPr>
            <w:r>
              <w:t>13.04.2022.</w:t>
            </w:r>
          </w:p>
          <w:p w:rsidR="00A6372A" w:rsidRDefault="00A6372A" w:rsidP="00A6372A">
            <w:pPr>
              <w:ind w:firstLine="0"/>
            </w:pPr>
          </w:p>
        </w:tc>
        <w:tc>
          <w:tcPr>
            <w:tcW w:w="2467" w:type="dxa"/>
          </w:tcPr>
          <w:p w:rsidR="00BE4AD0" w:rsidRDefault="00BE4AD0" w:rsidP="00A6372A">
            <w:pPr>
              <w:ind w:firstLine="0"/>
              <w:jc w:val="left"/>
            </w:pPr>
          </w:p>
          <w:p w:rsidR="00A6372A" w:rsidRDefault="00A6372A" w:rsidP="00A6372A">
            <w:pPr>
              <w:ind w:firstLine="0"/>
              <w:jc w:val="left"/>
            </w:pPr>
            <w:r>
              <w:t xml:space="preserve">1. </w:t>
            </w:r>
            <w:r w:rsidRPr="008176AE">
              <w:t>Par SIA „Jēkabpils reģionālā slimnīca”, reģ. Nr. 50003356621 202</w:t>
            </w:r>
            <w:r>
              <w:t>1</w:t>
            </w:r>
            <w:r w:rsidRPr="008176AE">
              <w:t>.gada pārskata apstiprināšanu un neatkarīga revidenta atzinumu</w:t>
            </w:r>
            <w:r w:rsidR="00202CB4">
              <w:t>;</w:t>
            </w:r>
          </w:p>
          <w:p w:rsidR="00A6372A" w:rsidRDefault="00A6372A" w:rsidP="00A6372A">
            <w:pPr>
              <w:ind w:firstLine="0"/>
              <w:jc w:val="left"/>
            </w:pPr>
          </w:p>
          <w:p w:rsidR="00A6372A" w:rsidRDefault="00A6372A" w:rsidP="00A6372A">
            <w:pPr>
              <w:ind w:firstLine="0"/>
              <w:jc w:val="left"/>
            </w:pPr>
          </w:p>
          <w:p w:rsidR="00A6372A" w:rsidRDefault="00A6372A" w:rsidP="00A6372A">
            <w:pPr>
              <w:ind w:firstLine="0"/>
              <w:jc w:val="left"/>
            </w:pPr>
          </w:p>
          <w:p w:rsidR="00BE4AD0" w:rsidRDefault="00BE4AD0" w:rsidP="00A6372A">
            <w:pPr>
              <w:ind w:firstLine="0"/>
              <w:jc w:val="left"/>
            </w:pPr>
          </w:p>
          <w:p w:rsidR="00BE4AD0" w:rsidRDefault="00BE4AD0" w:rsidP="00A6372A">
            <w:pPr>
              <w:ind w:firstLine="0"/>
              <w:jc w:val="left"/>
            </w:pPr>
          </w:p>
          <w:p w:rsidR="00BE4AD0" w:rsidRDefault="00BE4AD0" w:rsidP="00A6372A">
            <w:pPr>
              <w:ind w:firstLine="0"/>
              <w:jc w:val="left"/>
            </w:pPr>
          </w:p>
          <w:p w:rsidR="00A6372A" w:rsidRDefault="00A6372A" w:rsidP="00202CB4">
            <w:pPr>
              <w:ind w:firstLine="0"/>
              <w:jc w:val="left"/>
            </w:pPr>
            <w:r>
              <w:t>2.Par peļņas izlietošanu</w:t>
            </w:r>
            <w:r w:rsidR="00202CB4">
              <w:t>.</w:t>
            </w:r>
          </w:p>
          <w:p w:rsidR="00A6372A" w:rsidRDefault="00A6372A" w:rsidP="00A6372A">
            <w:pPr>
              <w:ind w:firstLine="0"/>
            </w:pPr>
          </w:p>
          <w:p w:rsidR="00A6372A" w:rsidRDefault="00A6372A" w:rsidP="00A6372A">
            <w:pPr>
              <w:ind w:firstLine="0"/>
            </w:pPr>
          </w:p>
          <w:p w:rsidR="00A6372A" w:rsidRDefault="00A6372A" w:rsidP="00A6372A">
            <w:pPr>
              <w:ind w:firstLine="0"/>
            </w:pPr>
          </w:p>
          <w:p w:rsidR="00A6372A" w:rsidRDefault="00A6372A" w:rsidP="00A6372A">
            <w:pPr>
              <w:ind w:firstLine="0"/>
            </w:pPr>
          </w:p>
          <w:p w:rsidR="00A6372A" w:rsidRDefault="00A6372A" w:rsidP="00A6372A">
            <w:pPr>
              <w:ind w:firstLine="0"/>
            </w:pPr>
          </w:p>
          <w:p w:rsidR="00A6372A" w:rsidRDefault="00A6372A" w:rsidP="00A6372A">
            <w:pPr>
              <w:ind w:firstLine="0"/>
            </w:pPr>
          </w:p>
          <w:p w:rsidR="002C359E" w:rsidRDefault="002C359E" w:rsidP="00A6372A">
            <w:pPr>
              <w:ind w:firstLine="0"/>
            </w:pPr>
          </w:p>
          <w:p w:rsidR="002C359E" w:rsidRDefault="002C359E" w:rsidP="00A6372A">
            <w:pPr>
              <w:ind w:firstLine="0"/>
            </w:pPr>
          </w:p>
          <w:p w:rsidR="002C359E" w:rsidRDefault="002C359E" w:rsidP="00A6372A">
            <w:pPr>
              <w:ind w:firstLine="0"/>
            </w:pPr>
          </w:p>
          <w:p w:rsidR="002C359E" w:rsidRDefault="002C359E" w:rsidP="00A6372A">
            <w:pPr>
              <w:ind w:firstLine="0"/>
            </w:pPr>
          </w:p>
          <w:p w:rsidR="002C359E" w:rsidRDefault="002C359E" w:rsidP="00A6372A">
            <w:pPr>
              <w:ind w:firstLine="0"/>
            </w:pPr>
          </w:p>
          <w:p w:rsidR="002C359E" w:rsidRDefault="002C359E" w:rsidP="00A6372A">
            <w:pPr>
              <w:ind w:firstLine="0"/>
            </w:pPr>
          </w:p>
          <w:p w:rsidR="002C359E" w:rsidRDefault="002C359E" w:rsidP="00202CB4">
            <w:pPr>
              <w:ind w:firstLine="0"/>
              <w:jc w:val="left"/>
            </w:pPr>
          </w:p>
          <w:p w:rsidR="002C359E" w:rsidRDefault="002C359E" w:rsidP="00202CB4">
            <w:pPr>
              <w:ind w:firstLine="0"/>
              <w:jc w:val="left"/>
            </w:pPr>
          </w:p>
          <w:p w:rsidR="00A6372A" w:rsidRDefault="00A6372A" w:rsidP="00202CB4">
            <w:pPr>
              <w:ind w:firstLine="0"/>
              <w:jc w:val="left"/>
            </w:pPr>
            <w:r>
              <w:t xml:space="preserve">3. Par zvērināta revidenta </w:t>
            </w:r>
            <w:r>
              <w:lastRenderedPageBreak/>
              <w:t>apstiprināšanu</w:t>
            </w:r>
            <w:r w:rsidR="00202CB4">
              <w:t>;</w:t>
            </w:r>
          </w:p>
          <w:p w:rsidR="00A6372A" w:rsidRDefault="00A6372A" w:rsidP="00202CB4">
            <w:pPr>
              <w:ind w:firstLine="0"/>
              <w:jc w:val="left"/>
            </w:pPr>
          </w:p>
          <w:p w:rsidR="002C359E" w:rsidRDefault="002C359E" w:rsidP="00202CB4">
            <w:pPr>
              <w:ind w:firstLine="0"/>
              <w:jc w:val="left"/>
              <w:rPr>
                <w:color w:val="000000" w:themeColor="text1"/>
              </w:rPr>
            </w:pPr>
          </w:p>
          <w:p w:rsidR="002C359E" w:rsidRDefault="002C359E" w:rsidP="00202CB4">
            <w:pPr>
              <w:ind w:firstLine="0"/>
              <w:jc w:val="left"/>
              <w:rPr>
                <w:color w:val="000000" w:themeColor="text1"/>
              </w:rPr>
            </w:pPr>
          </w:p>
          <w:p w:rsidR="002C359E" w:rsidRDefault="002C359E" w:rsidP="00202CB4">
            <w:pPr>
              <w:ind w:firstLine="0"/>
              <w:jc w:val="left"/>
              <w:rPr>
                <w:color w:val="000000" w:themeColor="text1"/>
              </w:rPr>
            </w:pPr>
          </w:p>
          <w:p w:rsidR="002C359E" w:rsidRDefault="002C359E" w:rsidP="00202CB4">
            <w:pPr>
              <w:ind w:firstLine="0"/>
              <w:jc w:val="left"/>
              <w:rPr>
                <w:color w:val="000000" w:themeColor="text1"/>
              </w:rPr>
            </w:pPr>
          </w:p>
          <w:p w:rsidR="00A6372A" w:rsidRPr="00FB5B76" w:rsidRDefault="00A6372A" w:rsidP="00202CB4">
            <w:pPr>
              <w:ind w:firstLine="0"/>
              <w:jc w:val="left"/>
              <w:rPr>
                <w:color w:val="000000" w:themeColor="text1"/>
              </w:rPr>
            </w:pPr>
            <w:r w:rsidRPr="00FB5B76">
              <w:rPr>
                <w:color w:val="000000" w:themeColor="text1"/>
              </w:rPr>
              <w:t>4. Par atlīdzības apmēra noteikšanu zvērinātam revidentam</w:t>
            </w:r>
            <w:r w:rsidR="00202CB4">
              <w:rPr>
                <w:color w:val="000000" w:themeColor="text1"/>
              </w:rPr>
              <w:t>;</w:t>
            </w:r>
          </w:p>
          <w:p w:rsidR="00A6372A" w:rsidRDefault="00A6372A" w:rsidP="00202CB4">
            <w:pPr>
              <w:ind w:left="360"/>
              <w:jc w:val="left"/>
            </w:pPr>
          </w:p>
          <w:p w:rsidR="00A6372A" w:rsidRDefault="00A6372A" w:rsidP="00202CB4">
            <w:pPr>
              <w:ind w:firstLine="0"/>
              <w:jc w:val="left"/>
              <w:rPr>
                <w:color w:val="000000" w:themeColor="text1"/>
              </w:rPr>
            </w:pPr>
            <w:r>
              <w:rPr>
                <w:color w:val="000000" w:themeColor="text1"/>
              </w:rPr>
              <w:t xml:space="preserve">5. </w:t>
            </w:r>
            <w:r w:rsidRPr="00FB5B76">
              <w:rPr>
                <w:color w:val="000000" w:themeColor="text1"/>
              </w:rPr>
              <w:t>Par atlīdzības noteikšanu</w:t>
            </w:r>
            <w:r w:rsidR="00BE4AD0">
              <w:rPr>
                <w:color w:val="000000" w:themeColor="text1"/>
              </w:rPr>
              <w:t xml:space="preserve"> valdes locekļiem</w:t>
            </w:r>
            <w:r w:rsidR="00202CB4">
              <w:rPr>
                <w:color w:val="000000" w:themeColor="text1"/>
              </w:rPr>
              <w:t>;</w:t>
            </w:r>
          </w:p>
          <w:p w:rsidR="00BE4AD0" w:rsidRDefault="00BE4AD0" w:rsidP="00202CB4">
            <w:pPr>
              <w:ind w:firstLine="0"/>
              <w:jc w:val="left"/>
              <w:rPr>
                <w:color w:val="000000" w:themeColor="text1"/>
              </w:rPr>
            </w:pPr>
          </w:p>
          <w:p w:rsidR="00BE4AD0" w:rsidRPr="00FB5B76" w:rsidRDefault="00BE4AD0" w:rsidP="00202CB4">
            <w:pPr>
              <w:ind w:firstLine="0"/>
              <w:jc w:val="left"/>
              <w:rPr>
                <w:color w:val="000000" w:themeColor="text1"/>
              </w:rPr>
            </w:pPr>
            <w:r>
              <w:rPr>
                <w:color w:val="000000" w:themeColor="text1"/>
              </w:rPr>
              <w:t>6.Citi jautājumi</w:t>
            </w:r>
            <w:r w:rsidR="00202CB4">
              <w:rPr>
                <w:color w:val="000000" w:themeColor="text1"/>
              </w:rPr>
              <w:t>;</w:t>
            </w:r>
          </w:p>
          <w:p w:rsidR="00A6372A" w:rsidRDefault="00A6372A" w:rsidP="00A6372A">
            <w:pPr>
              <w:ind w:firstLine="0"/>
              <w:jc w:val="left"/>
            </w:pPr>
          </w:p>
        </w:tc>
        <w:tc>
          <w:tcPr>
            <w:tcW w:w="5783" w:type="dxa"/>
          </w:tcPr>
          <w:p w:rsidR="00A6372A" w:rsidRDefault="00A6372A" w:rsidP="00A6372A">
            <w:pPr>
              <w:ind w:firstLine="0"/>
            </w:pPr>
          </w:p>
          <w:p w:rsidR="00BE4AD0" w:rsidRDefault="00BE4AD0" w:rsidP="00BE4AD0">
            <w:pPr>
              <w:ind w:firstLine="0"/>
              <w:rPr>
                <w:rFonts w:eastAsia="Times New Roman" w:cs="Times New Roman"/>
                <w:color w:val="000000" w:themeColor="text1"/>
                <w:szCs w:val="24"/>
                <w:lang w:eastAsia="lv-LV"/>
              </w:rPr>
            </w:pPr>
            <w:r w:rsidRPr="00BE4AD0">
              <w:rPr>
                <w:rFonts w:eastAsia="Times New Roman" w:cs="Times New Roman"/>
                <w:color w:val="000000" w:themeColor="text1"/>
                <w:szCs w:val="24"/>
                <w:lang w:eastAsia="lv-LV"/>
              </w:rPr>
              <w:t>1.1. Apstiprināt SIA „Jēkabpils reģionālā slimnīca” sastādīto gada pārskatu par 2021.gadu, ar peļņas – zaudējumu aprēķinu ar finanšu pielikumiem un vadības ziņojumu,</w:t>
            </w:r>
          </w:p>
          <w:p w:rsidR="00BE4AD0" w:rsidRPr="00BE4AD0" w:rsidRDefault="00BE4AD0" w:rsidP="00BE4AD0">
            <w:pPr>
              <w:ind w:firstLine="0"/>
              <w:rPr>
                <w:rFonts w:eastAsia="Times New Roman" w:cs="Times New Roman"/>
                <w:color w:val="000000" w:themeColor="text1"/>
                <w:szCs w:val="24"/>
                <w:lang w:eastAsia="lv-LV"/>
              </w:rPr>
            </w:pPr>
            <w:r w:rsidRPr="00BE4AD0">
              <w:rPr>
                <w:rFonts w:eastAsia="Times New Roman" w:cs="Times New Roman"/>
                <w:color w:val="000000" w:themeColor="text1"/>
                <w:szCs w:val="24"/>
                <w:lang w:eastAsia="lv-LV"/>
              </w:rPr>
              <w:t>1.2. valdei iesniegt 2021. gada pārskatu Latvijas Republikas Valsts ieņēmumu dienestā.</w:t>
            </w:r>
          </w:p>
          <w:p w:rsidR="00BE4AD0" w:rsidRPr="00BE4AD0" w:rsidRDefault="00BE4AD0" w:rsidP="00BE4AD0">
            <w:pPr>
              <w:ind w:firstLine="0"/>
              <w:rPr>
                <w:rFonts w:eastAsia="Times New Roman" w:cs="Times New Roman"/>
                <w:color w:val="000000" w:themeColor="text1"/>
                <w:szCs w:val="24"/>
                <w:lang w:eastAsia="lv-LV"/>
              </w:rPr>
            </w:pPr>
            <w:r w:rsidRPr="00BE4AD0">
              <w:rPr>
                <w:rFonts w:eastAsia="Times New Roman" w:cs="Times New Roman"/>
                <w:color w:val="000000" w:themeColor="text1"/>
                <w:szCs w:val="24"/>
                <w:lang w:eastAsia="lv-LV"/>
              </w:rPr>
              <w:t>1.3. Pieņemt zināšanai SIA „Pagrabnieces Auditoru Birojs”, reģ.Nr. 40002030404, juridiskā adrese: Hospitāļu iela 8, Rīga, LV-1013, zvērinātu revidentu komercsabiedrība, neatkarīgu revidentu atzinumu un izvērtēt neatkarīga revidenta ziņojuma vadībai norādīto un steidzamības kārtā novērst norādītos trūkumus.</w:t>
            </w:r>
          </w:p>
          <w:p w:rsidR="00BE4AD0" w:rsidRDefault="00BE4AD0" w:rsidP="00A6372A">
            <w:pPr>
              <w:ind w:firstLine="0"/>
            </w:pPr>
          </w:p>
          <w:p w:rsidR="002C359E" w:rsidRPr="002C359E" w:rsidRDefault="002C359E" w:rsidP="002C359E">
            <w:pPr>
              <w:ind w:firstLine="0"/>
            </w:pPr>
            <w:r w:rsidRPr="002C359E">
              <w:t>2.1. Atbilstoši nosacījumam, kas noteikts Jēkabpils novada domes 24.03.2022. lēmuma Nr.217 "Par dividendēs izmaksājamās peļņas daļas noteikšanas kārtību par 2021.gadu" 8.p., iesniegt Jēkabpils novada domei lēmumprojektu par SIA “Jēkabpils reģionālās slimnīcas” 2021.gada izmaksājamas daļas noteikšanu 0% un visu peļņas daļas atstāšanu kapitālsabiedrības rīcībā investīciju veikšanai.</w:t>
            </w:r>
          </w:p>
          <w:p w:rsidR="002C359E" w:rsidRPr="002C359E" w:rsidRDefault="002C359E" w:rsidP="002C359E">
            <w:pPr>
              <w:ind w:firstLine="0"/>
            </w:pPr>
            <w:r w:rsidRPr="002C359E">
              <w:t>2.2. Valdei sagatavot argumentētu peļņas izlietošanas ekonomisko pamatojumu, norādot konkrētus peļņas izlietošanas mērķus, ievērojot stratēģiju, tajā noteiktos kapitālsabiedrības mērķus, finanšu situāciju, kapitāla struktūru un nozari, kurā kapitālsabiedrība darbojas, tirgus situāciju, kā arī investīciju plānus.</w:t>
            </w:r>
          </w:p>
          <w:p w:rsidR="00BE4AD0" w:rsidRDefault="002C359E" w:rsidP="002C359E">
            <w:pPr>
              <w:ind w:firstLine="0"/>
            </w:pPr>
            <w:r w:rsidRPr="002C359E">
              <w:t>2.3. Lēmumprojektu sagatavot N.Dardetei.</w:t>
            </w:r>
          </w:p>
          <w:p w:rsidR="002C359E" w:rsidRDefault="002C359E" w:rsidP="002C359E">
            <w:pPr>
              <w:ind w:firstLine="0"/>
            </w:pPr>
          </w:p>
          <w:p w:rsidR="002C359E" w:rsidRPr="002C359E" w:rsidRDefault="002C359E" w:rsidP="002C359E">
            <w:pPr>
              <w:ind w:firstLine="0"/>
              <w:rPr>
                <w:rFonts w:eastAsia="Times New Roman" w:cs="Times New Roman"/>
                <w:szCs w:val="24"/>
                <w:lang w:eastAsia="lv-LV"/>
              </w:rPr>
            </w:pPr>
            <w:r w:rsidRPr="002C359E">
              <w:rPr>
                <w:rFonts w:eastAsia="Times New Roman" w:cs="Times New Roman"/>
                <w:szCs w:val="24"/>
                <w:lang w:eastAsia="lv-LV"/>
              </w:rPr>
              <w:t>3.1. Apstiprināt par revidentu SIA „Pagrabnieces Auditoru Birojs”, reģ.Nr. 40002030404, juridiskā adrese: Hospitāļu iela 8, Rīga, LV-1013, zvērinātu revidentu komercsabiedrība, licence Nr.8.</w:t>
            </w:r>
          </w:p>
          <w:p w:rsidR="002C359E" w:rsidRPr="002C359E" w:rsidRDefault="002C359E" w:rsidP="002C359E">
            <w:pPr>
              <w:ind w:firstLine="0"/>
              <w:rPr>
                <w:rFonts w:eastAsia="Times New Roman" w:cs="Times New Roman"/>
                <w:szCs w:val="24"/>
                <w:lang w:eastAsia="lv-LV"/>
              </w:rPr>
            </w:pPr>
            <w:r w:rsidRPr="002C359E">
              <w:rPr>
                <w:rFonts w:eastAsia="Times New Roman" w:cs="Times New Roman"/>
                <w:szCs w:val="24"/>
                <w:lang w:eastAsia="lv-LV"/>
              </w:rPr>
              <w:t xml:space="preserve">3.2. Slēdzot līgumu ar SIA „Pagrabnieces Auditoru Birojs”, līgumā norādīt zvērinātu revidentu - konkrēto revīzijas pakalpojuma sniedzēju komersanta vārdā. </w:t>
            </w:r>
          </w:p>
          <w:p w:rsidR="002C359E" w:rsidRDefault="002C359E" w:rsidP="002C359E">
            <w:pPr>
              <w:ind w:firstLine="0"/>
            </w:pPr>
          </w:p>
          <w:p w:rsidR="002C359E" w:rsidRPr="002C359E" w:rsidRDefault="002C359E" w:rsidP="002C359E">
            <w:pPr>
              <w:ind w:firstLine="0"/>
              <w:rPr>
                <w:rFonts w:eastAsia="Times New Roman" w:cs="Times New Roman"/>
                <w:b/>
                <w:color w:val="0070C0"/>
                <w:szCs w:val="24"/>
                <w:lang w:eastAsia="lv-LV"/>
              </w:rPr>
            </w:pPr>
            <w:r w:rsidRPr="002C359E">
              <w:rPr>
                <w:rFonts w:eastAsia="Times New Roman" w:cs="Times New Roman"/>
                <w:szCs w:val="24"/>
                <w:lang w:eastAsia="lv-LV"/>
              </w:rPr>
              <w:t xml:space="preserve">4.1. Noteikt revidenta atlīdzības </w:t>
            </w:r>
            <w:r w:rsidRPr="002C359E">
              <w:rPr>
                <w:rFonts w:eastAsia="Times New Roman" w:cs="Times New Roman"/>
                <w:color w:val="000000"/>
                <w:szCs w:val="24"/>
                <w:lang w:eastAsia="lv-LV"/>
              </w:rPr>
              <w:t>apmēru ne vairāk kā EUR 6000 bez PVN.</w:t>
            </w:r>
          </w:p>
          <w:p w:rsidR="002C359E" w:rsidRDefault="002C359E" w:rsidP="002C359E">
            <w:pPr>
              <w:ind w:firstLine="0"/>
            </w:pPr>
          </w:p>
          <w:p w:rsidR="00BE4AD0" w:rsidRDefault="00BE4AD0" w:rsidP="00A6372A">
            <w:pPr>
              <w:ind w:firstLine="0"/>
            </w:pPr>
          </w:p>
          <w:p w:rsidR="00783A59" w:rsidRPr="00783A59" w:rsidRDefault="00783A59" w:rsidP="00783A59">
            <w:pPr>
              <w:ind w:firstLine="0"/>
              <w:jc w:val="left"/>
              <w:rPr>
                <w:rFonts w:eastAsia="Times New Roman" w:cs="Times New Roman"/>
                <w:bCs/>
                <w:szCs w:val="24"/>
                <w:lang w:eastAsia="lv-LV"/>
              </w:rPr>
            </w:pPr>
            <w:r w:rsidRPr="00783A59">
              <w:rPr>
                <w:rFonts w:eastAsia="Times New Roman" w:cs="Times New Roman"/>
                <w:bCs/>
                <w:szCs w:val="24"/>
                <w:lang w:eastAsia="lv-LV"/>
              </w:rPr>
              <w:t>5.1. Jautājumu atstāt bez izskatīšanas. Izskatīt jautājumu 2022.gada maijā pēc kapitālsabiedrības  darbības izvērtēšanas.</w:t>
            </w:r>
          </w:p>
          <w:p w:rsidR="00BE4AD0" w:rsidRDefault="00BE4AD0" w:rsidP="00A6372A">
            <w:pPr>
              <w:ind w:firstLine="0"/>
            </w:pPr>
          </w:p>
          <w:p w:rsidR="00A6372A" w:rsidRDefault="00783A59" w:rsidP="00C24641">
            <w:pPr>
              <w:ind w:firstLine="0"/>
              <w:rPr>
                <w:rFonts w:eastAsia="Times New Roman" w:cs="Times New Roman"/>
                <w:szCs w:val="24"/>
                <w:lang w:eastAsia="lv-LV"/>
              </w:rPr>
            </w:pPr>
            <w:r w:rsidRPr="00783A59">
              <w:rPr>
                <w:rFonts w:eastAsia="Times New Roman" w:cs="Times New Roman"/>
                <w:bCs/>
                <w:szCs w:val="24"/>
                <w:lang w:eastAsia="lv-LV"/>
              </w:rPr>
              <w:t xml:space="preserve">6.2.1. </w:t>
            </w:r>
            <w:r w:rsidRPr="00783A59">
              <w:rPr>
                <w:rFonts w:eastAsia="Times New Roman" w:cs="Times New Roman"/>
                <w:szCs w:val="24"/>
                <w:lang w:eastAsia="lv-LV"/>
              </w:rPr>
              <w:t>Noteikt SIA “Jēkabpils reģionālā slimnīca” par lielu kapitālsabiedrību.</w:t>
            </w:r>
          </w:p>
          <w:p w:rsidR="00C24641" w:rsidRDefault="00C24641" w:rsidP="00C24641">
            <w:pPr>
              <w:ind w:firstLine="0"/>
            </w:pPr>
          </w:p>
        </w:tc>
      </w:tr>
      <w:tr w:rsidR="00A6372A" w:rsidTr="001C41E0">
        <w:tc>
          <w:tcPr>
            <w:tcW w:w="1356" w:type="dxa"/>
          </w:tcPr>
          <w:p w:rsidR="00202CB4" w:rsidRDefault="00202CB4" w:rsidP="00A6372A">
            <w:pPr>
              <w:ind w:firstLine="0"/>
              <w:rPr>
                <w:color w:val="000000" w:themeColor="text1"/>
              </w:rPr>
            </w:pPr>
          </w:p>
          <w:p w:rsidR="00A6372A" w:rsidRDefault="00C24641" w:rsidP="00A6372A">
            <w:pPr>
              <w:ind w:firstLine="0"/>
            </w:pPr>
            <w:r>
              <w:rPr>
                <w:color w:val="000000" w:themeColor="text1"/>
              </w:rPr>
              <w:t>03.05.2022</w:t>
            </w:r>
            <w:r w:rsidR="00A6372A" w:rsidRPr="00FB5B76">
              <w:rPr>
                <w:color w:val="000000" w:themeColor="text1"/>
              </w:rPr>
              <w:t>.</w:t>
            </w:r>
          </w:p>
        </w:tc>
        <w:tc>
          <w:tcPr>
            <w:tcW w:w="2467" w:type="dxa"/>
          </w:tcPr>
          <w:p w:rsidR="007D625A" w:rsidRPr="007D625A" w:rsidRDefault="007D625A" w:rsidP="00202CB4">
            <w:pPr>
              <w:ind w:firstLine="0"/>
              <w:jc w:val="left"/>
            </w:pPr>
            <w:r w:rsidRPr="007D625A">
              <w:t>1. Par SIA „Jēkabpils reģionālā slimnīca”, valdes priekšsēdētāja ievēlēšanu</w:t>
            </w:r>
            <w:r w:rsidR="00202CB4">
              <w:t>;</w:t>
            </w:r>
          </w:p>
          <w:p w:rsidR="007D625A" w:rsidRDefault="007D625A" w:rsidP="007D625A">
            <w:pPr>
              <w:ind w:firstLine="0"/>
            </w:pPr>
          </w:p>
          <w:p w:rsidR="007D625A" w:rsidRDefault="007D625A" w:rsidP="007D625A">
            <w:pPr>
              <w:ind w:firstLine="0"/>
            </w:pPr>
          </w:p>
          <w:p w:rsidR="007D625A" w:rsidRDefault="007D625A" w:rsidP="007D625A">
            <w:pPr>
              <w:ind w:firstLine="0"/>
            </w:pPr>
          </w:p>
          <w:p w:rsidR="007D625A" w:rsidRDefault="007D625A" w:rsidP="007D625A">
            <w:pPr>
              <w:ind w:firstLine="0"/>
            </w:pPr>
          </w:p>
          <w:p w:rsidR="007D625A" w:rsidRDefault="007D625A" w:rsidP="007D625A">
            <w:pPr>
              <w:ind w:firstLine="0"/>
            </w:pPr>
          </w:p>
          <w:p w:rsidR="007D625A" w:rsidRDefault="007D625A" w:rsidP="007D625A">
            <w:pPr>
              <w:ind w:firstLine="0"/>
            </w:pPr>
          </w:p>
          <w:p w:rsidR="007D625A" w:rsidRDefault="007D625A" w:rsidP="007D625A">
            <w:pPr>
              <w:ind w:firstLine="0"/>
            </w:pPr>
          </w:p>
          <w:p w:rsidR="007D625A" w:rsidRDefault="007D625A" w:rsidP="007D625A">
            <w:pPr>
              <w:ind w:firstLine="0"/>
            </w:pPr>
          </w:p>
          <w:p w:rsidR="007D625A" w:rsidRPr="007D625A" w:rsidRDefault="007D625A" w:rsidP="00202CB4">
            <w:pPr>
              <w:ind w:firstLine="0"/>
              <w:jc w:val="left"/>
            </w:pPr>
            <w:r w:rsidRPr="007D625A">
              <w:t>2. Par valdes priekšsēdētāja atlīdzības noteikšanu</w:t>
            </w:r>
            <w:r w:rsidR="00202CB4">
              <w:t>.</w:t>
            </w:r>
          </w:p>
          <w:p w:rsidR="00A6372A" w:rsidRDefault="00A6372A" w:rsidP="00A6372A">
            <w:pPr>
              <w:ind w:firstLine="0"/>
            </w:pPr>
          </w:p>
        </w:tc>
        <w:tc>
          <w:tcPr>
            <w:tcW w:w="5783" w:type="dxa"/>
          </w:tcPr>
          <w:p w:rsidR="007D625A" w:rsidRPr="007D625A" w:rsidRDefault="007D625A" w:rsidP="007D625A">
            <w:pPr>
              <w:ind w:firstLine="0"/>
              <w:contextualSpacing/>
              <w:jc w:val="left"/>
              <w:rPr>
                <w:rFonts w:eastAsia="Times New Roman" w:cs="Times New Roman"/>
                <w:bCs/>
                <w:color w:val="000000" w:themeColor="text1"/>
                <w:szCs w:val="24"/>
                <w:lang w:eastAsia="lv-LV"/>
              </w:rPr>
            </w:pPr>
            <w:r>
              <w:rPr>
                <w:rFonts w:eastAsia="Times New Roman" w:cs="Times New Roman"/>
                <w:bCs/>
                <w:color w:val="000000" w:themeColor="text1"/>
                <w:szCs w:val="24"/>
                <w:lang w:eastAsia="lv-LV"/>
              </w:rPr>
              <w:t xml:space="preserve">1.1. </w:t>
            </w:r>
            <w:r w:rsidRPr="007D625A">
              <w:rPr>
                <w:rFonts w:eastAsia="Times New Roman" w:cs="Times New Roman"/>
                <w:bCs/>
                <w:color w:val="000000" w:themeColor="text1"/>
                <w:szCs w:val="24"/>
                <w:lang w:eastAsia="lv-LV"/>
              </w:rPr>
              <w:t xml:space="preserve">Ievēlēt par SIA „Jēkabpils reģionālā slimnīca”,reģistrācijas Nr. 50003356621, juridiskā adrese: Andreja Pormaļa iela 125, Jēkabpils, Jēkabpils novads, LV-5201 valdes priekšsēdētāju, ar 2022.gada 12.maiju Ervīns Keišu, un slēgt pilnvarojuma līgumu. </w:t>
            </w:r>
          </w:p>
          <w:p w:rsidR="007D625A" w:rsidRPr="007D625A" w:rsidRDefault="007D625A" w:rsidP="007D625A">
            <w:pPr>
              <w:ind w:firstLine="0"/>
              <w:contextualSpacing/>
              <w:jc w:val="left"/>
              <w:rPr>
                <w:rFonts w:eastAsia="Times New Roman" w:cs="Times New Roman"/>
                <w:bCs/>
                <w:color w:val="000000" w:themeColor="text1"/>
                <w:szCs w:val="24"/>
                <w:lang w:eastAsia="lv-LV"/>
              </w:rPr>
            </w:pPr>
            <w:r>
              <w:rPr>
                <w:rFonts w:eastAsia="Times New Roman" w:cs="Times New Roman"/>
                <w:bCs/>
                <w:color w:val="000000" w:themeColor="text1"/>
                <w:szCs w:val="24"/>
                <w:lang w:eastAsia="lv-LV"/>
              </w:rPr>
              <w:t xml:space="preserve">1.2. </w:t>
            </w:r>
            <w:r w:rsidRPr="007D625A">
              <w:rPr>
                <w:rFonts w:eastAsia="Times New Roman" w:cs="Times New Roman"/>
                <w:bCs/>
                <w:color w:val="000000" w:themeColor="text1"/>
                <w:szCs w:val="24"/>
                <w:lang w:eastAsia="lv-LV"/>
              </w:rPr>
              <w:t>Ervīnu Keišu,  valdes priekšsēdētāja amatā ievēlēt uz pieciem gadiem no 2022.gada 12.maija līdz 2027.gada 11.maijam.</w:t>
            </w:r>
          </w:p>
          <w:p w:rsidR="007D625A" w:rsidRPr="007D625A" w:rsidRDefault="007D625A" w:rsidP="007D625A">
            <w:pPr>
              <w:ind w:firstLine="0"/>
              <w:rPr>
                <w:rFonts w:eastAsia="Times New Roman" w:cs="Times New Roman"/>
                <w:bCs/>
                <w:color w:val="000000" w:themeColor="text1"/>
                <w:szCs w:val="24"/>
                <w:lang w:eastAsia="lv-LV"/>
              </w:rPr>
            </w:pPr>
            <w:r w:rsidRPr="007D625A">
              <w:rPr>
                <w:rFonts w:eastAsia="Times New Roman" w:cs="Times New Roman"/>
                <w:bCs/>
                <w:color w:val="000000" w:themeColor="text1"/>
                <w:szCs w:val="24"/>
                <w:lang w:eastAsia="lv-LV"/>
              </w:rPr>
              <w:t>1.3. Uzdot valdei veikt nepieciešamās darbības un iesniegt nepieciešamos dokumentus grozījumu izdarīšanai Latvijas Republikas Uzņēmumu reģistra komercreģistrā.</w:t>
            </w:r>
          </w:p>
          <w:p w:rsidR="00A6372A" w:rsidRDefault="00A6372A" w:rsidP="00A6372A">
            <w:pPr>
              <w:ind w:firstLine="0"/>
            </w:pPr>
          </w:p>
          <w:p w:rsidR="007D625A" w:rsidRPr="007D625A" w:rsidRDefault="007D625A" w:rsidP="007D625A">
            <w:pPr>
              <w:tabs>
                <w:tab w:val="left" w:pos="2040"/>
              </w:tabs>
              <w:ind w:firstLine="0"/>
              <w:rPr>
                <w:rFonts w:eastAsia="Times New Roman" w:cs="Times New Roman"/>
                <w:bCs/>
                <w:color w:val="000000" w:themeColor="text1"/>
                <w:szCs w:val="24"/>
                <w:lang w:eastAsia="lv-LV"/>
              </w:rPr>
            </w:pPr>
            <w:r w:rsidRPr="007D625A">
              <w:rPr>
                <w:rFonts w:eastAsia="Times New Roman" w:cs="Times New Roman"/>
                <w:bCs/>
                <w:color w:val="000000" w:themeColor="text1"/>
                <w:szCs w:val="24"/>
                <w:lang w:eastAsia="lv-LV"/>
              </w:rPr>
              <w:t>2.1. SIA „Jēkabpils reģionālā slimnīca”, reģistrācijas Nr. 50003356621, juridiskā adrese: Andreja Pormaļa iela 125, Jēkabpils, Jēkabpils novads, LV-5201 valdes priekšsēdētājam Ervīnam Keišam, noteikt mēneša atlīdzību par valdes priekšsēdētāja pienākumu pildīšanu – EUR 4686,00 (četri tūkstoši seši simti astoņdesmit seši euro)  mēnesī, no kuras nemainīgā ikmēneša atlīdzība tiek noteikta 80% no mēnešalgas un tiek izmaksāta katru mēnesi, un 20% mainīgā daļa kura tiek izmaksāta reizi ceturkšņa beigās par trīs mēnešiem, izvērtējot kapitālsabiedrības budžetā apstiprināto ceturkšņa finanšu rādītāju izpildi.</w:t>
            </w:r>
          </w:p>
          <w:p w:rsidR="007D625A" w:rsidRPr="007D625A" w:rsidRDefault="007D625A" w:rsidP="007D625A">
            <w:pPr>
              <w:tabs>
                <w:tab w:val="left" w:pos="2040"/>
              </w:tabs>
              <w:ind w:firstLine="0"/>
              <w:rPr>
                <w:rFonts w:eastAsia="Times New Roman" w:cs="Times New Roman"/>
                <w:bCs/>
                <w:color w:val="000000" w:themeColor="text1"/>
                <w:szCs w:val="24"/>
                <w:lang w:eastAsia="lv-LV"/>
              </w:rPr>
            </w:pPr>
          </w:p>
          <w:p w:rsidR="007D625A" w:rsidRPr="007D625A" w:rsidRDefault="007D625A" w:rsidP="007D625A">
            <w:pPr>
              <w:tabs>
                <w:tab w:val="left" w:pos="2040"/>
              </w:tabs>
              <w:ind w:firstLine="0"/>
              <w:rPr>
                <w:rFonts w:eastAsia="Times New Roman" w:cs="Times New Roman"/>
                <w:bCs/>
                <w:color w:val="000000" w:themeColor="text1"/>
                <w:szCs w:val="24"/>
                <w:lang w:eastAsia="lv-LV"/>
              </w:rPr>
            </w:pPr>
            <w:r w:rsidRPr="007D625A">
              <w:rPr>
                <w:rFonts w:eastAsia="Times New Roman" w:cs="Times New Roman"/>
                <w:bCs/>
                <w:color w:val="000000" w:themeColor="text1"/>
                <w:szCs w:val="24"/>
                <w:lang w:eastAsia="lv-LV"/>
              </w:rPr>
              <w:t>2.2. Papildus pilnvarojuma līgumā tiek pielīgts:</w:t>
            </w:r>
          </w:p>
          <w:p w:rsidR="007D625A" w:rsidRPr="007D625A" w:rsidRDefault="007D625A" w:rsidP="007D625A">
            <w:pPr>
              <w:tabs>
                <w:tab w:val="left" w:pos="2040"/>
              </w:tabs>
              <w:ind w:firstLine="0"/>
              <w:rPr>
                <w:rFonts w:eastAsia="Times New Roman" w:cs="Times New Roman"/>
                <w:bCs/>
                <w:color w:val="000000" w:themeColor="text1"/>
                <w:szCs w:val="24"/>
                <w:lang w:eastAsia="lv-LV"/>
              </w:rPr>
            </w:pPr>
            <w:r w:rsidRPr="007D625A">
              <w:rPr>
                <w:rFonts w:eastAsia="Times New Roman" w:cs="Times New Roman"/>
                <w:bCs/>
                <w:color w:val="000000" w:themeColor="text1"/>
                <w:szCs w:val="24"/>
                <w:lang w:eastAsia="lv-LV"/>
              </w:rPr>
              <w:t xml:space="preserve">      2.2.1. atsaukšanas pabalsts 3 (trīs) mēnešu amatalgas apmērā, ja no amata tiek atsaukts pirms pilnvaru termiņa beigām un ja atsaukšana nav saistīta ar pilnvaru pārkāpšanu, pienākumu neizpildi vai nepienācīgu izpildi, kā arī ar kaitējuma nodarīšanu sabiedrības interesēm. </w:t>
            </w:r>
          </w:p>
          <w:p w:rsidR="007D625A" w:rsidRPr="007D625A" w:rsidRDefault="007D625A" w:rsidP="007D625A">
            <w:pPr>
              <w:tabs>
                <w:tab w:val="left" w:pos="2040"/>
              </w:tabs>
              <w:ind w:firstLine="0"/>
              <w:rPr>
                <w:rFonts w:eastAsia="Times New Roman" w:cs="Times New Roman"/>
                <w:bCs/>
                <w:color w:val="000000" w:themeColor="text1"/>
                <w:szCs w:val="24"/>
                <w:lang w:eastAsia="lv-LV"/>
              </w:rPr>
            </w:pPr>
            <w:r w:rsidRPr="007D625A">
              <w:rPr>
                <w:rFonts w:eastAsia="Times New Roman" w:cs="Times New Roman"/>
                <w:bCs/>
                <w:color w:val="000000" w:themeColor="text1"/>
                <w:szCs w:val="24"/>
                <w:lang w:eastAsia="lv-LV"/>
              </w:rPr>
              <w:t xml:space="preserve">     2.2.2.pienākumu veikšanai var tikt iegādāts mobilais telefons nepārsniedzot EUR 500,00 (pieci simti euro un 00 centi) vērtībā un tiek noteikts mobilo sakaru izmantošanas limits EUR 25,00 mēnesī.   </w:t>
            </w:r>
          </w:p>
          <w:p w:rsidR="007D625A" w:rsidRPr="007D625A" w:rsidRDefault="007D625A" w:rsidP="007D625A">
            <w:pPr>
              <w:tabs>
                <w:tab w:val="left" w:pos="2040"/>
              </w:tabs>
              <w:ind w:firstLine="0"/>
              <w:rPr>
                <w:rFonts w:eastAsia="Times New Roman" w:cs="Times New Roman"/>
                <w:bCs/>
                <w:color w:val="000000" w:themeColor="text1"/>
                <w:szCs w:val="24"/>
                <w:lang w:eastAsia="lv-LV"/>
              </w:rPr>
            </w:pPr>
            <w:r w:rsidRPr="007D625A">
              <w:rPr>
                <w:rFonts w:eastAsia="Times New Roman" w:cs="Times New Roman"/>
                <w:bCs/>
                <w:color w:val="000000" w:themeColor="text1"/>
                <w:szCs w:val="24"/>
                <w:lang w:eastAsia="lv-LV"/>
              </w:rPr>
              <w:t xml:space="preserve">      2.2.3. amata pienākumu veikšanai valdes priekšsēdētājam tiek segti izdevumi par degvielu, kas nepārsniedz 200 litrus mēnesī.</w:t>
            </w:r>
          </w:p>
          <w:p w:rsidR="007D625A" w:rsidRPr="007D625A" w:rsidRDefault="007D625A" w:rsidP="007D625A">
            <w:pPr>
              <w:tabs>
                <w:tab w:val="left" w:pos="2040"/>
              </w:tabs>
              <w:ind w:firstLine="0"/>
              <w:rPr>
                <w:rFonts w:eastAsia="Times New Roman" w:cs="Times New Roman"/>
                <w:bCs/>
                <w:color w:val="000000" w:themeColor="text1"/>
                <w:szCs w:val="24"/>
                <w:lang w:eastAsia="lv-LV"/>
              </w:rPr>
            </w:pPr>
            <w:r w:rsidRPr="007D625A">
              <w:rPr>
                <w:rFonts w:eastAsia="Times New Roman" w:cs="Times New Roman"/>
                <w:bCs/>
                <w:color w:val="000000" w:themeColor="text1"/>
                <w:szCs w:val="24"/>
                <w:lang w:eastAsia="lv-LV"/>
              </w:rPr>
              <w:t xml:space="preserve">      2.2.4. veselības un nelaimes gadījumu apdrošināšanu, ar nosacījumu, ja apdrošina sabiedrības darbiniekus. </w:t>
            </w:r>
          </w:p>
          <w:p w:rsidR="007D625A" w:rsidRDefault="007D625A" w:rsidP="00202CB4">
            <w:pPr>
              <w:ind w:left="40" w:firstLine="284"/>
            </w:pPr>
            <w:r w:rsidRPr="007D625A">
              <w:rPr>
                <w:rFonts w:eastAsia="Times New Roman" w:cs="Times New Roman"/>
                <w:bCs/>
                <w:color w:val="000000" w:themeColor="text1"/>
                <w:szCs w:val="24"/>
                <w:lang w:eastAsia="lv-LV"/>
              </w:rPr>
              <w:lastRenderedPageBreak/>
              <w:t>2.2.5. Iepriekš minēto izdevumu segšanu veikt no Sabiedrības līdzekļiem.</w:t>
            </w:r>
          </w:p>
          <w:p w:rsidR="007D625A" w:rsidRDefault="007D625A" w:rsidP="00A6372A">
            <w:pPr>
              <w:ind w:firstLine="0"/>
            </w:pPr>
          </w:p>
        </w:tc>
      </w:tr>
      <w:tr w:rsidR="00A6372A" w:rsidTr="001C41E0">
        <w:tc>
          <w:tcPr>
            <w:tcW w:w="1356" w:type="dxa"/>
          </w:tcPr>
          <w:p w:rsidR="00202CB4" w:rsidRDefault="00202CB4" w:rsidP="00A6372A">
            <w:pPr>
              <w:ind w:firstLine="0"/>
              <w:rPr>
                <w:color w:val="000000" w:themeColor="text1"/>
              </w:rPr>
            </w:pPr>
          </w:p>
          <w:p w:rsidR="00A6372A" w:rsidRDefault="007D625A" w:rsidP="00A6372A">
            <w:pPr>
              <w:ind w:firstLine="0"/>
              <w:rPr>
                <w:color w:val="000000" w:themeColor="text1"/>
              </w:rPr>
            </w:pPr>
            <w:r>
              <w:rPr>
                <w:color w:val="000000" w:themeColor="text1"/>
              </w:rPr>
              <w:t>06.06.2022</w:t>
            </w:r>
            <w:r w:rsidR="00202CB4">
              <w:rPr>
                <w:color w:val="000000" w:themeColor="text1"/>
              </w:rPr>
              <w:t>.</w:t>
            </w:r>
          </w:p>
        </w:tc>
        <w:tc>
          <w:tcPr>
            <w:tcW w:w="2467" w:type="dxa"/>
          </w:tcPr>
          <w:p w:rsidR="006825DC" w:rsidRPr="006825DC" w:rsidRDefault="006825DC" w:rsidP="006825DC">
            <w:pPr>
              <w:ind w:firstLine="0"/>
              <w:jc w:val="left"/>
              <w:rPr>
                <w:color w:val="000000" w:themeColor="text1"/>
              </w:rPr>
            </w:pPr>
            <w:r w:rsidRPr="006825DC">
              <w:rPr>
                <w:color w:val="000000" w:themeColor="text1"/>
              </w:rPr>
              <w:t xml:space="preserve">1.Kapitālsabiedrības darbības rezultātu, vidēja termiņa darbības stratēģijas izpildes un </w:t>
            </w:r>
          </w:p>
          <w:p w:rsidR="006825DC" w:rsidRPr="006825DC" w:rsidRDefault="006825DC" w:rsidP="006825DC">
            <w:pPr>
              <w:ind w:firstLine="0"/>
              <w:jc w:val="left"/>
              <w:rPr>
                <w:color w:val="000000" w:themeColor="text1"/>
              </w:rPr>
            </w:pPr>
            <w:r w:rsidRPr="006825DC">
              <w:rPr>
                <w:color w:val="000000" w:themeColor="text1"/>
              </w:rPr>
              <w:t>valdes locekļa darbības rezultātu 2021. gadā, izvērtējums;</w:t>
            </w:r>
          </w:p>
          <w:p w:rsidR="006825DC" w:rsidRDefault="006825DC" w:rsidP="006825DC">
            <w:pPr>
              <w:ind w:firstLine="0"/>
              <w:jc w:val="left"/>
              <w:rPr>
                <w:color w:val="000000" w:themeColor="text1"/>
              </w:rPr>
            </w:pPr>
          </w:p>
          <w:p w:rsidR="006825DC" w:rsidRDefault="006825DC" w:rsidP="006825DC">
            <w:pPr>
              <w:ind w:firstLine="0"/>
              <w:jc w:val="left"/>
              <w:rPr>
                <w:color w:val="000000" w:themeColor="text1"/>
              </w:rPr>
            </w:pPr>
          </w:p>
          <w:p w:rsidR="00F85448" w:rsidRDefault="00F85448" w:rsidP="006825DC">
            <w:pPr>
              <w:ind w:firstLine="0"/>
              <w:jc w:val="left"/>
              <w:rPr>
                <w:color w:val="000000" w:themeColor="text1"/>
              </w:rPr>
            </w:pPr>
          </w:p>
          <w:p w:rsidR="00F85448" w:rsidRDefault="00F85448" w:rsidP="006825DC">
            <w:pPr>
              <w:ind w:firstLine="0"/>
              <w:jc w:val="left"/>
              <w:rPr>
                <w:color w:val="000000" w:themeColor="text1"/>
              </w:rPr>
            </w:pPr>
          </w:p>
          <w:p w:rsidR="00F85448" w:rsidRDefault="00F85448" w:rsidP="006825DC">
            <w:pPr>
              <w:ind w:firstLine="0"/>
              <w:jc w:val="left"/>
              <w:rPr>
                <w:color w:val="000000" w:themeColor="text1"/>
              </w:rPr>
            </w:pPr>
          </w:p>
          <w:p w:rsidR="00F85448" w:rsidRDefault="00F85448" w:rsidP="006825DC">
            <w:pPr>
              <w:ind w:firstLine="0"/>
              <w:jc w:val="left"/>
              <w:rPr>
                <w:color w:val="000000" w:themeColor="text1"/>
              </w:rPr>
            </w:pPr>
          </w:p>
          <w:p w:rsidR="00F85448" w:rsidRDefault="00F85448" w:rsidP="006825DC">
            <w:pPr>
              <w:ind w:firstLine="0"/>
              <w:jc w:val="left"/>
              <w:rPr>
                <w:color w:val="000000" w:themeColor="text1"/>
              </w:rPr>
            </w:pPr>
          </w:p>
          <w:p w:rsidR="00F85448" w:rsidRDefault="00F85448" w:rsidP="006825DC">
            <w:pPr>
              <w:ind w:firstLine="0"/>
              <w:jc w:val="left"/>
              <w:rPr>
                <w:color w:val="000000" w:themeColor="text1"/>
              </w:rPr>
            </w:pPr>
          </w:p>
          <w:p w:rsidR="006825DC" w:rsidRPr="006825DC" w:rsidRDefault="006825DC" w:rsidP="006825DC">
            <w:pPr>
              <w:ind w:firstLine="0"/>
              <w:jc w:val="left"/>
              <w:rPr>
                <w:color w:val="000000" w:themeColor="text1"/>
              </w:rPr>
            </w:pPr>
            <w:r w:rsidRPr="006825DC">
              <w:rPr>
                <w:color w:val="000000" w:themeColor="text1"/>
              </w:rPr>
              <w:t>2. Par valdes atlīdzību;</w:t>
            </w:r>
          </w:p>
          <w:p w:rsidR="006825DC" w:rsidRDefault="006825DC" w:rsidP="006825DC">
            <w:pPr>
              <w:ind w:firstLine="0"/>
              <w:jc w:val="left"/>
              <w:rPr>
                <w:color w:val="000000" w:themeColor="text1"/>
              </w:rPr>
            </w:pPr>
          </w:p>
          <w:p w:rsidR="006825DC" w:rsidRDefault="006825DC" w:rsidP="006825DC">
            <w:pPr>
              <w:ind w:firstLine="0"/>
              <w:jc w:val="left"/>
              <w:rPr>
                <w:color w:val="000000" w:themeColor="text1"/>
              </w:rPr>
            </w:pPr>
          </w:p>
          <w:p w:rsidR="00F85448" w:rsidRDefault="00F85448" w:rsidP="006825DC">
            <w:pPr>
              <w:ind w:firstLine="0"/>
              <w:jc w:val="left"/>
              <w:rPr>
                <w:color w:val="000000" w:themeColor="text1"/>
              </w:rPr>
            </w:pPr>
          </w:p>
          <w:p w:rsidR="006825DC" w:rsidRPr="006825DC" w:rsidRDefault="006825DC" w:rsidP="006825DC">
            <w:pPr>
              <w:ind w:firstLine="0"/>
              <w:jc w:val="left"/>
              <w:rPr>
                <w:color w:val="000000" w:themeColor="text1"/>
              </w:rPr>
            </w:pPr>
            <w:r w:rsidRPr="006825DC">
              <w:rPr>
                <w:color w:val="000000" w:themeColor="text1"/>
              </w:rPr>
              <w:t>3.Pardividendēs</w:t>
            </w:r>
            <w:r>
              <w:rPr>
                <w:color w:val="000000" w:themeColor="text1"/>
              </w:rPr>
              <w:t xml:space="preserve"> izm</w:t>
            </w:r>
            <w:r w:rsidRPr="006825DC">
              <w:rPr>
                <w:color w:val="000000" w:themeColor="text1"/>
              </w:rPr>
              <w:t>aksājamās peļņas daļu un iemaksas kārtību</w:t>
            </w:r>
            <w:r w:rsidR="00202CB4">
              <w:rPr>
                <w:color w:val="000000" w:themeColor="text1"/>
              </w:rPr>
              <w:t>.</w:t>
            </w:r>
          </w:p>
          <w:p w:rsidR="006825DC" w:rsidRDefault="006825DC" w:rsidP="006825DC">
            <w:pPr>
              <w:ind w:firstLine="0"/>
              <w:jc w:val="left"/>
              <w:rPr>
                <w:color w:val="000000" w:themeColor="text1"/>
              </w:rPr>
            </w:pPr>
          </w:p>
          <w:p w:rsidR="006825DC" w:rsidRDefault="006825DC" w:rsidP="006825DC">
            <w:pPr>
              <w:ind w:firstLine="0"/>
              <w:jc w:val="left"/>
              <w:rPr>
                <w:color w:val="000000" w:themeColor="text1"/>
              </w:rPr>
            </w:pPr>
          </w:p>
          <w:p w:rsidR="00740C87" w:rsidRDefault="00740C87" w:rsidP="006825DC">
            <w:pPr>
              <w:ind w:firstLine="0"/>
              <w:jc w:val="left"/>
              <w:rPr>
                <w:color w:val="000000" w:themeColor="text1"/>
              </w:rPr>
            </w:pPr>
          </w:p>
          <w:p w:rsidR="00740C87" w:rsidRDefault="00740C87" w:rsidP="006825DC">
            <w:pPr>
              <w:ind w:firstLine="0"/>
              <w:jc w:val="left"/>
              <w:rPr>
                <w:color w:val="000000" w:themeColor="text1"/>
              </w:rPr>
            </w:pPr>
          </w:p>
          <w:p w:rsidR="00740C87" w:rsidRDefault="00740C87" w:rsidP="006825DC">
            <w:pPr>
              <w:ind w:firstLine="0"/>
              <w:jc w:val="left"/>
              <w:rPr>
                <w:color w:val="000000" w:themeColor="text1"/>
              </w:rPr>
            </w:pPr>
          </w:p>
          <w:p w:rsidR="00740C87" w:rsidRDefault="00740C87" w:rsidP="006825DC">
            <w:pPr>
              <w:ind w:firstLine="0"/>
              <w:jc w:val="left"/>
              <w:rPr>
                <w:color w:val="000000" w:themeColor="text1"/>
              </w:rPr>
            </w:pPr>
          </w:p>
          <w:p w:rsidR="00740C87" w:rsidRDefault="00740C87" w:rsidP="006825DC">
            <w:pPr>
              <w:ind w:firstLine="0"/>
              <w:jc w:val="left"/>
              <w:rPr>
                <w:color w:val="000000" w:themeColor="text1"/>
              </w:rPr>
            </w:pPr>
          </w:p>
          <w:p w:rsidR="00740C87" w:rsidRDefault="00740C87" w:rsidP="006825DC">
            <w:pPr>
              <w:ind w:firstLine="0"/>
              <w:jc w:val="left"/>
              <w:rPr>
                <w:color w:val="000000" w:themeColor="text1"/>
              </w:rPr>
            </w:pPr>
          </w:p>
          <w:p w:rsidR="00740C87" w:rsidRDefault="00740C87" w:rsidP="006825DC">
            <w:pPr>
              <w:ind w:firstLine="0"/>
              <w:jc w:val="left"/>
              <w:rPr>
                <w:color w:val="000000" w:themeColor="text1"/>
              </w:rPr>
            </w:pPr>
          </w:p>
          <w:p w:rsidR="00740C87" w:rsidRDefault="00740C87" w:rsidP="006825DC">
            <w:pPr>
              <w:ind w:firstLine="0"/>
              <w:jc w:val="left"/>
              <w:rPr>
                <w:color w:val="000000" w:themeColor="text1"/>
              </w:rPr>
            </w:pPr>
          </w:p>
          <w:p w:rsidR="00740C87" w:rsidRDefault="00740C87" w:rsidP="006825DC">
            <w:pPr>
              <w:ind w:firstLine="0"/>
              <w:jc w:val="left"/>
              <w:rPr>
                <w:color w:val="000000" w:themeColor="text1"/>
              </w:rPr>
            </w:pPr>
          </w:p>
          <w:p w:rsidR="00A6372A" w:rsidRPr="00FB5B76" w:rsidRDefault="006825DC" w:rsidP="006825DC">
            <w:pPr>
              <w:ind w:firstLine="0"/>
              <w:jc w:val="left"/>
              <w:rPr>
                <w:color w:val="000000" w:themeColor="text1"/>
              </w:rPr>
            </w:pPr>
            <w:r w:rsidRPr="006825DC">
              <w:rPr>
                <w:color w:val="000000" w:themeColor="text1"/>
              </w:rPr>
              <w:t>4. Citi jautājumi.</w:t>
            </w:r>
          </w:p>
        </w:tc>
        <w:tc>
          <w:tcPr>
            <w:tcW w:w="5783" w:type="dxa"/>
          </w:tcPr>
          <w:p w:rsidR="00F85448" w:rsidRPr="00F85448" w:rsidRDefault="00F85448" w:rsidP="00F85448">
            <w:pPr>
              <w:ind w:firstLine="0"/>
              <w:rPr>
                <w:color w:val="000000" w:themeColor="text1"/>
              </w:rPr>
            </w:pPr>
            <w:r w:rsidRPr="00F85448">
              <w:rPr>
                <w:color w:val="000000" w:themeColor="text1"/>
              </w:rPr>
              <w:t>1.3.</w:t>
            </w:r>
            <w:r w:rsidRPr="00F85448">
              <w:rPr>
                <w:color w:val="000000" w:themeColor="text1"/>
              </w:rPr>
              <w:tab/>
              <w:t>Valdei, lai nodrošinātu vidēja termiņa darbības stratēģijā noteikto mērķu sasniegšanu:</w:t>
            </w:r>
          </w:p>
          <w:p w:rsidR="00F85448" w:rsidRPr="00F85448" w:rsidRDefault="00F85448" w:rsidP="00F85448">
            <w:pPr>
              <w:ind w:firstLine="0"/>
              <w:rPr>
                <w:color w:val="000000" w:themeColor="text1"/>
              </w:rPr>
            </w:pPr>
            <w:r w:rsidRPr="00F85448">
              <w:rPr>
                <w:color w:val="000000" w:themeColor="text1"/>
              </w:rPr>
              <w:t>1.3.1.</w:t>
            </w:r>
            <w:r w:rsidRPr="00F85448">
              <w:rPr>
                <w:color w:val="000000" w:themeColor="text1"/>
              </w:rPr>
              <w:tab/>
              <w:t>aktualizēt Sabiedrības vidējā termiņa darbības stratēģiju atbilstoši Jēkabpils novada domes 26.05.2022. lēmuma Nr.454 “Par tiešās līdzdalības pārvērtēšanu kapitālsabiedrībās” 2.pielikumā noteiktajiem stratēģiskajiem mērķiem, nosakot izmērāmus un salīdzināmus finanšu un nefinanšu mērķus;</w:t>
            </w:r>
          </w:p>
          <w:p w:rsidR="00F85448" w:rsidRPr="00F85448" w:rsidRDefault="00F85448" w:rsidP="00F85448">
            <w:pPr>
              <w:ind w:firstLine="0"/>
              <w:rPr>
                <w:color w:val="000000" w:themeColor="text1"/>
              </w:rPr>
            </w:pPr>
            <w:r w:rsidRPr="00F85448">
              <w:rPr>
                <w:color w:val="000000" w:themeColor="text1"/>
              </w:rPr>
              <w:t>1.3.2.</w:t>
            </w:r>
            <w:r w:rsidRPr="00F85448">
              <w:rPr>
                <w:color w:val="000000" w:themeColor="text1"/>
              </w:rPr>
              <w:tab/>
              <w:t>veikt pasākumus cenu pieauguma ietekmes mazināšanai, lai optimizētu un sabalansētu izmaksas un pakalpojumu cenas;</w:t>
            </w:r>
          </w:p>
          <w:p w:rsidR="00A6372A" w:rsidRDefault="00F85448" w:rsidP="00F85448">
            <w:pPr>
              <w:ind w:firstLine="0"/>
              <w:rPr>
                <w:color w:val="000000" w:themeColor="text1"/>
              </w:rPr>
            </w:pPr>
            <w:r w:rsidRPr="00F85448">
              <w:rPr>
                <w:color w:val="000000" w:themeColor="text1"/>
              </w:rPr>
              <w:t>1.3.3.</w:t>
            </w:r>
            <w:r w:rsidRPr="00F85448">
              <w:rPr>
                <w:color w:val="000000" w:themeColor="text1"/>
              </w:rPr>
              <w:tab/>
              <w:t>sabiedrības mājas lapā aktualizēt Publiskas personas kapitāla daļu un kapitālsabiedrību pārvaldības likuma 58.panta pirmajā daļā noteikto obligāti publiskojamo informāciju.</w:t>
            </w:r>
          </w:p>
          <w:p w:rsidR="00F85448" w:rsidRDefault="00F85448" w:rsidP="00F85448">
            <w:pPr>
              <w:ind w:firstLine="0"/>
              <w:rPr>
                <w:color w:val="000000" w:themeColor="text1"/>
              </w:rPr>
            </w:pPr>
          </w:p>
          <w:p w:rsidR="00F85448" w:rsidRPr="00F85448" w:rsidRDefault="00F85448" w:rsidP="00F85448">
            <w:pPr>
              <w:ind w:firstLine="0"/>
              <w:rPr>
                <w:rFonts w:ascii="Cambria" w:eastAsia="Times New Roman" w:hAnsi="Cambria" w:cs="Times New Roman"/>
                <w:bCs/>
                <w:szCs w:val="24"/>
                <w:lang w:eastAsia="lv-LV"/>
              </w:rPr>
            </w:pPr>
            <w:r w:rsidRPr="00F85448">
              <w:rPr>
                <w:rFonts w:eastAsia="Times New Roman" w:cs="Times New Roman"/>
                <w:bCs/>
                <w:szCs w:val="24"/>
                <w:lang w:eastAsia="lv-LV"/>
              </w:rPr>
              <w:t xml:space="preserve">2.1. </w:t>
            </w:r>
            <w:r w:rsidRPr="00F85448">
              <w:rPr>
                <w:rFonts w:eastAsia="Calibri" w:cs="Times New Roman"/>
                <w:kern w:val="1"/>
                <w:szCs w:val="24"/>
                <w:lang w:eastAsia="hi-IN" w:bidi="hi-IN"/>
              </w:rPr>
              <w:t>Ar SIA “Jēkabpils reģionālā slimnīca” dalībnieku sapulces lēmumiem noteiktā valdes locekļa atlīdzība netiek pārskatīta.</w:t>
            </w:r>
          </w:p>
          <w:p w:rsidR="00F85448" w:rsidRDefault="00F85448" w:rsidP="00F85448">
            <w:pPr>
              <w:ind w:firstLine="0"/>
              <w:rPr>
                <w:color w:val="000000" w:themeColor="text1"/>
              </w:rPr>
            </w:pPr>
          </w:p>
          <w:p w:rsidR="00740C87" w:rsidRPr="00740C87" w:rsidRDefault="00740C87" w:rsidP="00740C87">
            <w:pPr>
              <w:ind w:firstLine="0"/>
              <w:contextualSpacing/>
              <w:jc w:val="left"/>
              <w:rPr>
                <w:rFonts w:eastAsiaTheme="minorEastAsia" w:cs="Times New Roman"/>
                <w:szCs w:val="24"/>
                <w:lang w:eastAsia="lv-LV"/>
              </w:rPr>
            </w:pPr>
            <w:r>
              <w:rPr>
                <w:rFonts w:eastAsia="Times New Roman" w:cs="Times New Roman"/>
                <w:szCs w:val="24"/>
                <w:lang w:eastAsia="lv-LV"/>
              </w:rPr>
              <w:t xml:space="preserve">3.1. </w:t>
            </w:r>
            <w:r w:rsidRPr="00740C87">
              <w:rPr>
                <w:rFonts w:eastAsia="Times New Roman" w:cs="Times New Roman"/>
                <w:szCs w:val="24"/>
                <w:lang w:eastAsia="lv-LV"/>
              </w:rPr>
              <w:t>Lai uzlabotu veselības aprūpes pakalpojumu kvalitāti un pieejamību, noteikt SIA “Jēkabpils reģionālā slimnīca”dividendēs izmaksājamo peļņas daļu 25 procentu apmērā no neto peļņas par 2021.gadu.</w:t>
            </w:r>
          </w:p>
          <w:p w:rsidR="00740C87" w:rsidRPr="00740C87" w:rsidRDefault="00740C87" w:rsidP="00740C87">
            <w:pPr>
              <w:ind w:firstLine="0"/>
              <w:jc w:val="left"/>
              <w:rPr>
                <w:rFonts w:eastAsiaTheme="minorEastAsia" w:cs="Times New Roman"/>
                <w:noProof/>
                <w:szCs w:val="24"/>
                <w:lang w:eastAsia="lv-LV"/>
              </w:rPr>
            </w:pPr>
            <w:r>
              <w:rPr>
                <w:rFonts w:eastAsiaTheme="minorEastAsia" w:cs="Times New Roman"/>
                <w:szCs w:val="24"/>
                <w:lang w:eastAsia="lv-LV"/>
              </w:rPr>
              <w:t xml:space="preserve">3.2. </w:t>
            </w:r>
            <w:r w:rsidRPr="00740C87">
              <w:rPr>
                <w:rFonts w:eastAsiaTheme="minorEastAsia" w:cs="Times New Roman"/>
                <w:szCs w:val="24"/>
                <w:lang w:eastAsia="lv-LV"/>
              </w:rPr>
              <w:t>Nesadalīto 2021.gada peļņu</w:t>
            </w:r>
            <w:r w:rsidRPr="00740C87">
              <w:rPr>
                <w:rFonts w:eastAsiaTheme="minorEastAsia" w:cs="Times New Roman"/>
                <w:szCs w:val="24"/>
                <w:shd w:val="clear" w:color="auto" w:fill="FFFFFF"/>
                <w:lang w:eastAsia="lv-LV"/>
              </w:rPr>
              <w:t xml:space="preserve"> ieguldīt </w:t>
            </w:r>
            <w:r w:rsidRPr="00740C87">
              <w:rPr>
                <w:rFonts w:eastAsiaTheme="minorEastAsia" w:cs="Times New Roman"/>
                <w:szCs w:val="24"/>
                <w:lang w:eastAsia="lv-LV"/>
              </w:rPr>
              <w:t>tehnoloģijās un attīstības pasākumos, kas nodrošinās kapitālsabiedrības ilgtspējīgu attīstību un konkurētspējas saglabāšanu, kā arī vidēja termiņa darbības stratēģijā plānoto infrastruktūras projektu īstenošanai.</w:t>
            </w:r>
          </w:p>
          <w:p w:rsidR="00740C87" w:rsidRPr="00740C87" w:rsidRDefault="00740C87" w:rsidP="00740C87">
            <w:pPr>
              <w:ind w:firstLine="0"/>
              <w:contextualSpacing/>
              <w:jc w:val="left"/>
              <w:rPr>
                <w:rFonts w:eastAsia="Times New Roman" w:cs="Times New Roman"/>
                <w:b/>
                <w:szCs w:val="24"/>
                <w:lang w:eastAsia="lv-LV"/>
              </w:rPr>
            </w:pPr>
            <w:r>
              <w:rPr>
                <w:rFonts w:eastAsia="Times New Roman" w:cs="Times New Roman"/>
                <w:bCs/>
                <w:szCs w:val="24"/>
                <w:lang w:eastAsia="lv-LV"/>
              </w:rPr>
              <w:t xml:space="preserve">3.3. </w:t>
            </w:r>
            <w:r w:rsidRPr="00740C87">
              <w:rPr>
                <w:rFonts w:eastAsia="Times New Roman" w:cs="Times New Roman"/>
                <w:bCs/>
                <w:szCs w:val="24"/>
                <w:lang w:eastAsia="lv-LV"/>
              </w:rPr>
              <w:t xml:space="preserve">Dividendes iemaksāt pašvaldības kontā līdz 01.09.2022., atbilstoši Jēkabpils novada pašvaldības ar 27.01.2022. lēmuma Nr.64 apstiprinātā nolikuma “Jēkabpils novada pašvaldības kapitālsabiedrību un kapitāla daļu pārvaldības kārtība” 44.punktā noteiktajā kārtībā un </w:t>
            </w:r>
            <w:r w:rsidRPr="00740C87">
              <w:rPr>
                <w:rFonts w:eastAsia="Times New Roman" w:cs="Times New Roman"/>
                <w:color w:val="000000"/>
                <w:szCs w:val="24"/>
                <w:shd w:val="clear" w:color="auto" w:fill="FFFFFF"/>
                <w:lang w:eastAsia="lv-LV"/>
              </w:rPr>
              <w:t>uzņēmuma ienākumu nodokli pārskaitīt, atbilstoši normatīvajos aktosnoteiktajā kārtībā.</w:t>
            </w:r>
          </w:p>
          <w:p w:rsidR="00740C87" w:rsidRDefault="00740C87" w:rsidP="00F85448">
            <w:pPr>
              <w:ind w:firstLine="0"/>
              <w:rPr>
                <w:color w:val="000000" w:themeColor="text1"/>
              </w:rPr>
            </w:pPr>
          </w:p>
          <w:p w:rsidR="00740C87" w:rsidRDefault="00740C87" w:rsidP="00F85448">
            <w:pPr>
              <w:ind w:firstLine="0"/>
              <w:rPr>
                <w:color w:val="000000" w:themeColor="text1"/>
              </w:rPr>
            </w:pPr>
            <w:r>
              <w:rPr>
                <w:color w:val="000000" w:themeColor="text1"/>
              </w:rPr>
              <w:t>4.1. Netiek izskatīti</w:t>
            </w:r>
          </w:p>
          <w:p w:rsidR="00202CB4" w:rsidRDefault="00202CB4" w:rsidP="00F85448">
            <w:pPr>
              <w:ind w:firstLine="0"/>
              <w:rPr>
                <w:color w:val="000000" w:themeColor="text1"/>
              </w:rPr>
            </w:pPr>
          </w:p>
        </w:tc>
      </w:tr>
      <w:tr w:rsidR="00202CB4" w:rsidTr="001C41E0">
        <w:tc>
          <w:tcPr>
            <w:tcW w:w="1356" w:type="dxa"/>
          </w:tcPr>
          <w:p w:rsidR="00202CB4" w:rsidRDefault="00202CB4" w:rsidP="00A6372A">
            <w:pPr>
              <w:ind w:firstLine="0"/>
              <w:rPr>
                <w:color w:val="000000" w:themeColor="text1"/>
              </w:rPr>
            </w:pPr>
          </w:p>
          <w:p w:rsidR="00202CB4" w:rsidRDefault="00202CB4" w:rsidP="00A6372A">
            <w:pPr>
              <w:ind w:firstLine="0"/>
              <w:rPr>
                <w:color w:val="000000" w:themeColor="text1"/>
              </w:rPr>
            </w:pPr>
            <w:r>
              <w:rPr>
                <w:color w:val="000000" w:themeColor="text1"/>
              </w:rPr>
              <w:t>12.09.2022.</w:t>
            </w:r>
          </w:p>
        </w:tc>
        <w:tc>
          <w:tcPr>
            <w:tcW w:w="2467" w:type="dxa"/>
          </w:tcPr>
          <w:p w:rsidR="00202CB4" w:rsidRDefault="00202CB4" w:rsidP="00202CB4">
            <w:pPr>
              <w:pStyle w:val="ListParagraph"/>
              <w:numPr>
                <w:ilvl w:val="0"/>
                <w:numId w:val="7"/>
              </w:numPr>
              <w:ind w:left="284" w:hanging="284"/>
              <w:jc w:val="left"/>
              <w:rPr>
                <w:bCs/>
              </w:rPr>
            </w:pPr>
            <w:r w:rsidRPr="007F2DE1">
              <w:rPr>
                <w:bCs/>
              </w:rPr>
              <w:t>Par valdes locekļa prēmēšanu</w:t>
            </w:r>
            <w:r>
              <w:rPr>
                <w:bCs/>
              </w:rPr>
              <w:t>;</w:t>
            </w:r>
          </w:p>
          <w:p w:rsidR="00202CB4" w:rsidRDefault="00202CB4" w:rsidP="00202CB4">
            <w:pPr>
              <w:jc w:val="left"/>
              <w:rPr>
                <w:bCs/>
              </w:rPr>
            </w:pPr>
          </w:p>
          <w:p w:rsidR="00202CB4" w:rsidRDefault="00202CB4" w:rsidP="00202CB4">
            <w:pPr>
              <w:jc w:val="left"/>
              <w:rPr>
                <w:bCs/>
              </w:rPr>
            </w:pPr>
          </w:p>
          <w:p w:rsidR="00202CB4" w:rsidRDefault="00202CB4" w:rsidP="00202CB4">
            <w:pPr>
              <w:jc w:val="left"/>
              <w:rPr>
                <w:bCs/>
              </w:rPr>
            </w:pPr>
          </w:p>
          <w:p w:rsidR="00202CB4" w:rsidRDefault="00202CB4" w:rsidP="00202CB4">
            <w:pPr>
              <w:ind w:firstLine="0"/>
              <w:jc w:val="left"/>
              <w:rPr>
                <w:bCs/>
              </w:rPr>
            </w:pPr>
          </w:p>
          <w:p w:rsidR="00202CB4" w:rsidRPr="00202CB4" w:rsidRDefault="00202CB4" w:rsidP="007D33B9">
            <w:pPr>
              <w:ind w:firstLine="0"/>
              <w:rPr>
                <w:bCs/>
              </w:rPr>
            </w:pPr>
          </w:p>
          <w:p w:rsidR="00202CB4" w:rsidRPr="00823E17" w:rsidRDefault="00202CB4" w:rsidP="00202CB4">
            <w:pPr>
              <w:pStyle w:val="ListParagraph"/>
              <w:numPr>
                <w:ilvl w:val="0"/>
                <w:numId w:val="7"/>
              </w:numPr>
              <w:ind w:left="284" w:hanging="284"/>
              <w:rPr>
                <w:bCs/>
              </w:rPr>
            </w:pPr>
            <w:r>
              <w:t>Citi jautājumi:</w:t>
            </w:r>
          </w:p>
          <w:p w:rsidR="00202CB4" w:rsidRPr="00202CB4" w:rsidRDefault="00202CB4" w:rsidP="00202CB4">
            <w:pPr>
              <w:pStyle w:val="ListParagraph"/>
              <w:numPr>
                <w:ilvl w:val="1"/>
                <w:numId w:val="7"/>
              </w:numPr>
              <w:ind w:left="426" w:hanging="426"/>
              <w:jc w:val="left"/>
              <w:rPr>
                <w:bCs/>
              </w:rPr>
            </w:pPr>
            <w:r>
              <w:t>“</w:t>
            </w:r>
            <w:r w:rsidRPr="007642B7">
              <w:t>Par darījuma slēgšanu ar Renāru Putniņu</w:t>
            </w:r>
            <w:r>
              <w:t>”;</w:t>
            </w:r>
          </w:p>
          <w:p w:rsidR="00202CB4" w:rsidRDefault="00202CB4" w:rsidP="00202CB4">
            <w:pPr>
              <w:pStyle w:val="ListParagraph"/>
              <w:ind w:left="426" w:firstLine="0"/>
              <w:rPr>
                <w:bCs/>
              </w:rPr>
            </w:pPr>
          </w:p>
          <w:p w:rsidR="00202CB4" w:rsidRDefault="00202CB4" w:rsidP="00202CB4">
            <w:pPr>
              <w:pStyle w:val="ListParagraph"/>
              <w:ind w:left="426" w:firstLine="0"/>
              <w:rPr>
                <w:bCs/>
              </w:rPr>
            </w:pPr>
          </w:p>
          <w:p w:rsidR="00202CB4" w:rsidRDefault="00202CB4" w:rsidP="00202CB4">
            <w:pPr>
              <w:pStyle w:val="ListParagraph"/>
              <w:ind w:left="426" w:firstLine="0"/>
              <w:rPr>
                <w:bCs/>
              </w:rPr>
            </w:pPr>
          </w:p>
          <w:p w:rsidR="00202CB4" w:rsidRPr="007D33B9" w:rsidRDefault="00202CB4" w:rsidP="007D33B9">
            <w:pPr>
              <w:ind w:firstLine="0"/>
              <w:rPr>
                <w:bCs/>
              </w:rPr>
            </w:pPr>
          </w:p>
          <w:p w:rsidR="00202CB4" w:rsidRPr="007F2DE1" w:rsidRDefault="00202CB4" w:rsidP="00202CB4">
            <w:pPr>
              <w:pStyle w:val="ListParagraph"/>
              <w:ind w:left="0" w:firstLine="0"/>
              <w:jc w:val="left"/>
              <w:rPr>
                <w:bCs/>
              </w:rPr>
            </w:pPr>
            <w:r>
              <w:rPr>
                <w:kern w:val="3"/>
              </w:rPr>
              <w:t>2.</w:t>
            </w:r>
            <w:r w:rsidR="007D33B9">
              <w:rPr>
                <w:kern w:val="3"/>
              </w:rPr>
              <w:t>2</w:t>
            </w:r>
            <w:r>
              <w:rPr>
                <w:kern w:val="3"/>
              </w:rPr>
              <w:t>.</w:t>
            </w:r>
            <w:r w:rsidRPr="007F2DE1">
              <w:rPr>
                <w:kern w:val="3"/>
              </w:rPr>
              <w:t>“</w:t>
            </w:r>
            <w:r w:rsidRPr="007642B7">
              <w:t>Par nekustamā īpašuma Artilērijas ielā</w:t>
            </w:r>
            <w:r>
              <w:t> </w:t>
            </w:r>
            <w:r w:rsidRPr="007642B7">
              <w:t>18, Jēkabpilī, Jēkabpils novadā, kadastra Nr.</w:t>
            </w:r>
            <w:r>
              <w:t> </w:t>
            </w:r>
            <w:r w:rsidRPr="007642B7">
              <w:t xml:space="preserve">56010011603 </w:t>
            </w:r>
            <w:r w:rsidRPr="007642B7">
              <w:lastRenderedPageBreak/>
              <w:t>atsavināšanu</w:t>
            </w:r>
            <w:r>
              <w:t>”</w:t>
            </w:r>
            <w:r w:rsidRPr="007F2DE1">
              <w:rPr>
                <w:bCs/>
              </w:rPr>
              <w:t>.</w:t>
            </w:r>
          </w:p>
          <w:p w:rsidR="00202CB4" w:rsidRPr="006825DC" w:rsidRDefault="00202CB4" w:rsidP="006825DC">
            <w:pPr>
              <w:ind w:firstLine="0"/>
              <w:jc w:val="left"/>
              <w:rPr>
                <w:color w:val="000000" w:themeColor="text1"/>
              </w:rPr>
            </w:pPr>
          </w:p>
        </w:tc>
        <w:tc>
          <w:tcPr>
            <w:tcW w:w="5783" w:type="dxa"/>
          </w:tcPr>
          <w:p w:rsidR="00202CB4" w:rsidRDefault="00202CB4" w:rsidP="007D33B9">
            <w:pPr>
              <w:ind w:left="-101" w:firstLine="101"/>
              <w:jc w:val="left"/>
              <w:rPr>
                <w:bCs/>
              </w:rPr>
            </w:pPr>
            <w:r>
              <w:rPr>
                <w:bCs/>
              </w:rPr>
              <w:lastRenderedPageBreak/>
              <w:t>1.1</w:t>
            </w:r>
            <w:r w:rsidRPr="00135355">
              <w:rPr>
                <w:bCs/>
              </w:rPr>
              <w:t xml:space="preserve">. </w:t>
            </w:r>
            <w:r w:rsidRPr="00355B30">
              <w:rPr>
                <w:bCs/>
              </w:rPr>
              <w:t xml:space="preserve">Piešķirt </w:t>
            </w:r>
            <w:r w:rsidRPr="0002337C">
              <w:rPr>
                <w:bCs/>
              </w:rPr>
              <w:t xml:space="preserve">un izmaksāt kapitālsabiedrības valdes loceklim </w:t>
            </w:r>
            <w:r w:rsidRPr="00FB5B76">
              <w:rPr>
                <w:b/>
                <w:color w:val="000000" w:themeColor="text1"/>
              </w:rPr>
              <w:t xml:space="preserve">Renāram Putniņam </w:t>
            </w:r>
            <w:r w:rsidRPr="00FB5B76">
              <w:rPr>
                <w:color w:val="000000" w:themeColor="text1"/>
              </w:rPr>
              <w:t>(personas kods 290476-10148)</w:t>
            </w:r>
            <w:r w:rsidRPr="00FB5B76">
              <w:rPr>
                <w:color w:val="000000" w:themeColor="text1"/>
                <w:shd w:val="clear" w:color="auto" w:fill="FFFFFF"/>
              </w:rPr>
              <w:t xml:space="preserve">, </w:t>
            </w:r>
            <w:r w:rsidRPr="0002337C">
              <w:rPr>
                <w:bCs/>
              </w:rPr>
              <w:t xml:space="preserve">prēmiju 100 % apmērā no mēnešalgas </w:t>
            </w:r>
            <w:r w:rsidRPr="00354AF1">
              <w:rPr>
                <w:bCs/>
              </w:rPr>
              <w:t>–</w:t>
            </w:r>
            <w:r w:rsidRPr="00FB5B76">
              <w:rPr>
                <w:color w:val="000000" w:themeColor="text1"/>
              </w:rPr>
              <w:t xml:space="preserve">EUR 4217,00 (četri tūkstoši divi simti septiņpadsmit </w:t>
            </w:r>
            <w:r w:rsidRPr="00FB5B76">
              <w:rPr>
                <w:i/>
                <w:color w:val="000000" w:themeColor="text1"/>
              </w:rPr>
              <w:t>euro</w:t>
            </w:r>
            <w:r w:rsidRPr="00FB5B76">
              <w:rPr>
                <w:color w:val="000000" w:themeColor="text1"/>
              </w:rPr>
              <w:t>),</w:t>
            </w:r>
          </w:p>
          <w:p w:rsidR="00202CB4" w:rsidRDefault="00202CB4" w:rsidP="007D33B9">
            <w:pPr>
              <w:ind w:firstLine="0"/>
              <w:rPr>
                <w:bCs/>
              </w:rPr>
            </w:pPr>
            <w:r>
              <w:rPr>
                <w:bCs/>
              </w:rPr>
              <w:t>1.2. Iepriekš minēto izdevumu segšanu veikt no Sabiedrības līdzekļiem.</w:t>
            </w:r>
          </w:p>
          <w:p w:rsidR="00202CB4" w:rsidRDefault="00202CB4" w:rsidP="00F85448">
            <w:pPr>
              <w:ind w:firstLine="0"/>
              <w:rPr>
                <w:color w:val="000000" w:themeColor="text1"/>
              </w:rPr>
            </w:pPr>
          </w:p>
          <w:p w:rsidR="007D33B9" w:rsidRDefault="00202CB4" w:rsidP="007D33B9">
            <w:pPr>
              <w:pStyle w:val="ListParagraph"/>
              <w:numPr>
                <w:ilvl w:val="2"/>
                <w:numId w:val="8"/>
              </w:numPr>
              <w:shd w:val="clear" w:color="auto" w:fill="FFFFFF"/>
              <w:ind w:left="0" w:firstLine="0"/>
            </w:pPr>
            <w:r>
              <w:t>Piekrist darījuma slēgšanai starp SIA „Jēkabpils reģionālā slimnīca” un Renāru Putniņu, personas kods</w:t>
            </w:r>
            <w:r w:rsidRPr="00823E17">
              <w:rPr>
                <w:color w:val="000000" w:themeColor="text1"/>
              </w:rPr>
              <w:t xml:space="preserve"> 290476-10148</w:t>
            </w:r>
            <w:r>
              <w:t xml:space="preserve">, un pārdot mobilo tālruni tālrunis </w:t>
            </w:r>
            <w:r w:rsidRPr="00823E17">
              <w:rPr>
                <w:color w:val="000000" w:themeColor="text1"/>
                <w:shd w:val="clear" w:color="auto" w:fill="FFFFFF"/>
              </w:rPr>
              <w:t xml:space="preserve">iPhone 11 </w:t>
            </w:r>
            <w:r w:rsidRPr="00823E17">
              <w:rPr>
                <w:rStyle w:val="Strong"/>
                <w:color w:val="333333"/>
              </w:rPr>
              <w:t>PRO 256GB Space grey IMEI 353828104080954</w:t>
            </w:r>
            <w:r>
              <w:t xml:space="preserve"> par EUR 50,41, t.sk. PVN 8,75 EUR, samaksu veicot, atbilstoši R.Putniņa iesniegumam – ieturējuma veidā no R.Putniņam izmaksājamās atlīdzības</w:t>
            </w:r>
          </w:p>
          <w:p w:rsidR="00202CB4" w:rsidRPr="007D33B9" w:rsidRDefault="00202CB4" w:rsidP="007D33B9">
            <w:pPr>
              <w:pStyle w:val="ListParagraph"/>
              <w:shd w:val="clear" w:color="auto" w:fill="FFFFFF"/>
              <w:ind w:left="0" w:firstLine="0"/>
            </w:pPr>
          </w:p>
          <w:p w:rsidR="00202CB4" w:rsidRPr="008909C8" w:rsidRDefault="007D33B9" w:rsidP="007D33B9">
            <w:pPr>
              <w:ind w:firstLine="0"/>
              <w:jc w:val="left"/>
            </w:pPr>
            <w:r>
              <w:t>2.1.1.</w:t>
            </w:r>
            <w:r w:rsidR="00202CB4">
              <w:t>Dot atļauju SIA “Jēkabpils reģionālā slimnīca”</w:t>
            </w:r>
            <w:r w:rsidR="00202CB4" w:rsidRPr="008909C8">
              <w:t xml:space="preserve"> uzsākt nekustamā īpašuma Artilērijas ielā 18, Jēkabpilī, </w:t>
            </w:r>
            <w:r w:rsidR="00202CB4">
              <w:t xml:space="preserve">Jēkabpils novadā, </w:t>
            </w:r>
            <w:r w:rsidR="00202CB4" w:rsidRPr="008909C8">
              <w:t>kadastra Nr.</w:t>
            </w:r>
            <w:r w:rsidR="00202CB4">
              <w:t> </w:t>
            </w:r>
            <w:r w:rsidR="00202CB4" w:rsidRPr="008909C8">
              <w:t xml:space="preserve">56010011603 atsavināšanas </w:t>
            </w:r>
            <w:r w:rsidR="00202CB4" w:rsidRPr="008909C8">
              <w:lastRenderedPageBreak/>
              <w:t xml:space="preserve">(pārdošanas) procesu. </w:t>
            </w:r>
          </w:p>
          <w:p w:rsidR="00202CB4" w:rsidRPr="00F85448" w:rsidRDefault="00202CB4" w:rsidP="00F85448">
            <w:pPr>
              <w:ind w:firstLine="0"/>
              <w:rPr>
                <w:color w:val="000000" w:themeColor="text1"/>
              </w:rPr>
            </w:pPr>
          </w:p>
        </w:tc>
      </w:tr>
      <w:tr w:rsidR="00202CB4" w:rsidTr="001C41E0">
        <w:tc>
          <w:tcPr>
            <w:tcW w:w="1356" w:type="dxa"/>
          </w:tcPr>
          <w:p w:rsidR="00202CB4" w:rsidRDefault="00202CB4" w:rsidP="00A6372A">
            <w:pPr>
              <w:ind w:firstLine="0"/>
              <w:rPr>
                <w:color w:val="000000" w:themeColor="text1"/>
              </w:rPr>
            </w:pPr>
            <w:r>
              <w:rPr>
                <w:color w:val="000000" w:themeColor="text1"/>
              </w:rPr>
              <w:lastRenderedPageBreak/>
              <w:t>30.09.2022.</w:t>
            </w:r>
          </w:p>
        </w:tc>
        <w:tc>
          <w:tcPr>
            <w:tcW w:w="2467" w:type="dxa"/>
          </w:tcPr>
          <w:p w:rsidR="00202CB4" w:rsidRDefault="00202CB4" w:rsidP="00202CB4">
            <w:pPr>
              <w:ind w:firstLine="0"/>
              <w:jc w:val="left"/>
              <w:rPr>
                <w:color w:val="000000" w:themeColor="text1"/>
              </w:rPr>
            </w:pPr>
            <w:r>
              <w:rPr>
                <w:color w:val="000000" w:themeColor="text1"/>
              </w:rPr>
              <w:t>1</w:t>
            </w:r>
            <w:r w:rsidRPr="00FB5B76">
              <w:rPr>
                <w:color w:val="000000" w:themeColor="text1"/>
              </w:rPr>
              <w:t xml:space="preserve">. Par SIA „Jēkabpils reģionālā slimnīca”, </w:t>
            </w:r>
            <w:r>
              <w:rPr>
                <w:color w:val="000000" w:themeColor="text1"/>
              </w:rPr>
              <w:t>valdes locekļa ievēlēšanu;</w:t>
            </w:r>
          </w:p>
          <w:p w:rsidR="00202CB4" w:rsidRPr="00FB5B76" w:rsidRDefault="00202CB4" w:rsidP="00202CB4">
            <w:pPr>
              <w:ind w:firstLine="0"/>
              <w:jc w:val="left"/>
              <w:rPr>
                <w:color w:val="000000" w:themeColor="text1"/>
              </w:rPr>
            </w:pPr>
          </w:p>
          <w:p w:rsidR="007D33B9" w:rsidRDefault="007D33B9" w:rsidP="00202CB4">
            <w:pPr>
              <w:ind w:firstLine="0"/>
              <w:rPr>
                <w:color w:val="000000" w:themeColor="text1"/>
              </w:rPr>
            </w:pPr>
          </w:p>
          <w:p w:rsidR="007D33B9" w:rsidRDefault="007D33B9" w:rsidP="00202CB4">
            <w:pPr>
              <w:ind w:firstLine="0"/>
              <w:rPr>
                <w:color w:val="000000" w:themeColor="text1"/>
              </w:rPr>
            </w:pPr>
          </w:p>
          <w:p w:rsidR="007D33B9" w:rsidRDefault="007D33B9" w:rsidP="00202CB4">
            <w:pPr>
              <w:ind w:firstLine="0"/>
              <w:rPr>
                <w:color w:val="000000" w:themeColor="text1"/>
              </w:rPr>
            </w:pPr>
          </w:p>
          <w:p w:rsidR="007D33B9" w:rsidRDefault="007D33B9" w:rsidP="00202CB4">
            <w:pPr>
              <w:ind w:firstLine="0"/>
              <w:rPr>
                <w:color w:val="000000" w:themeColor="text1"/>
              </w:rPr>
            </w:pPr>
          </w:p>
          <w:p w:rsidR="007D33B9" w:rsidRDefault="007D33B9" w:rsidP="00202CB4">
            <w:pPr>
              <w:ind w:firstLine="0"/>
              <w:rPr>
                <w:color w:val="000000" w:themeColor="text1"/>
              </w:rPr>
            </w:pPr>
          </w:p>
          <w:p w:rsidR="007D33B9" w:rsidRDefault="007D33B9" w:rsidP="00202CB4">
            <w:pPr>
              <w:ind w:firstLine="0"/>
              <w:rPr>
                <w:color w:val="000000" w:themeColor="text1"/>
              </w:rPr>
            </w:pPr>
          </w:p>
          <w:p w:rsidR="007D33B9" w:rsidRDefault="007D33B9" w:rsidP="00202CB4">
            <w:pPr>
              <w:ind w:firstLine="0"/>
              <w:rPr>
                <w:color w:val="000000" w:themeColor="text1"/>
              </w:rPr>
            </w:pPr>
          </w:p>
          <w:p w:rsidR="007D33B9" w:rsidRDefault="007D33B9" w:rsidP="00202CB4">
            <w:pPr>
              <w:ind w:firstLine="0"/>
              <w:rPr>
                <w:color w:val="000000" w:themeColor="text1"/>
              </w:rPr>
            </w:pPr>
          </w:p>
          <w:p w:rsidR="007D33B9" w:rsidRDefault="007D33B9" w:rsidP="00202CB4">
            <w:pPr>
              <w:ind w:firstLine="0"/>
              <w:rPr>
                <w:color w:val="000000" w:themeColor="text1"/>
              </w:rPr>
            </w:pPr>
          </w:p>
          <w:p w:rsidR="00202CB4" w:rsidRDefault="00202CB4" w:rsidP="00202CB4">
            <w:pPr>
              <w:ind w:firstLine="0"/>
              <w:rPr>
                <w:color w:val="000000" w:themeColor="text1"/>
              </w:rPr>
            </w:pPr>
            <w:r>
              <w:rPr>
                <w:color w:val="000000" w:themeColor="text1"/>
              </w:rPr>
              <w:t>2.</w:t>
            </w:r>
            <w:r w:rsidRPr="00202CB4">
              <w:rPr>
                <w:color w:val="000000" w:themeColor="text1"/>
              </w:rPr>
              <w:t>Par valdes locekļa atlīdzības noteikšanu;</w:t>
            </w:r>
          </w:p>
          <w:p w:rsidR="00202CB4" w:rsidRDefault="00202CB4" w:rsidP="00202CB4">
            <w:pPr>
              <w:ind w:firstLine="0"/>
              <w:rPr>
                <w:color w:val="000000" w:themeColor="text1"/>
              </w:rPr>
            </w:pPr>
          </w:p>
          <w:p w:rsidR="00202CB4" w:rsidRPr="00202CB4" w:rsidRDefault="00202CB4" w:rsidP="00202CB4">
            <w:pPr>
              <w:ind w:firstLine="0"/>
              <w:rPr>
                <w:color w:val="000000" w:themeColor="text1"/>
              </w:rPr>
            </w:pPr>
          </w:p>
          <w:p w:rsidR="007D33B9" w:rsidRDefault="007D33B9" w:rsidP="00202CB4">
            <w:pPr>
              <w:ind w:firstLine="0"/>
              <w:rPr>
                <w:color w:val="000000" w:themeColor="text1"/>
              </w:rPr>
            </w:pPr>
          </w:p>
          <w:p w:rsidR="007D33B9" w:rsidRDefault="007D33B9" w:rsidP="00202CB4">
            <w:pPr>
              <w:ind w:firstLine="0"/>
              <w:rPr>
                <w:color w:val="000000" w:themeColor="text1"/>
              </w:rPr>
            </w:pPr>
          </w:p>
          <w:p w:rsidR="007D33B9" w:rsidRDefault="007D33B9" w:rsidP="00202CB4">
            <w:pPr>
              <w:ind w:firstLine="0"/>
              <w:rPr>
                <w:color w:val="000000" w:themeColor="text1"/>
              </w:rPr>
            </w:pPr>
          </w:p>
          <w:p w:rsidR="007D33B9" w:rsidRDefault="007D33B9" w:rsidP="00202CB4">
            <w:pPr>
              <w:ind w:firstLine="0"/>
              <w:rPr>
                <w:color w:val="000000" w:themeColor="text1"/>
              </w:rPr>
            </w:pPr>
          </w:p>
          <w:p w:rsidR="007D33B9" w:rsidRDefault="007D33B9" w:rsidP="00202CB4">
            <w:pPr>
              <w:ind w:firstLine="0"/>
              <w:rPr>
                <w:color w:val="000000" w:themeColor="text1"/>
              </w:rPr>
            </w:pPr>
          </w:p>
          <w:p w:rsidR="007D33B9" w:rsidRDefault="007D33B9" w:rsidP="00202CB4">
            <w:pPr>
              <w:ind w:firstLine="0"/>
              <w:rPr>
                <w:color w:val="000000" w:themeColor="text1"/>
              </w:rPr>
            </w:pPr>
          </w:p>
          <w:p w:rsidR="007D33B9" w:rsidRDefault="007D33B9" w:rsidP="00202CB4">
            <w:pPr>
              <w:ind w:firstLine="0"/>
              <w:rPr>
                <w:color w:val="000000" w:themeColor="text1"/>
              </w:rPr>
            </w:pPr>
          </w:p>
          <w:p w:rsidR="007D33B9" w:rsidRDefault="007D33B9" w:rsidP="00202CB4">
            <w:pPr>
              <w:ind w:firstLine="0"/>
              <w:rPr>
                <w:color w:val="000000" w:themeColor="text1"/>
              </w:rPr>
            </w:pPr>
          </w:p>
          <w:p w:rsidR="007D33B9" w:rsidRDefault="007D33B9" w:rsidP="00202CB4">
            <w:pPr>
              <w:ind w:firstLine="0"/>
              <w:rPr>
                <w:color w:val="000000" w:themeColor="text1"/>
              </w:rPr>
            </w:pPr>
          </w:p>
          <w:p w:rsidR="007D33B9" w:rsidRDefault="007D33B9" w:rsidP="00202CB4">
            <w:pPr>
              <w:ind w:firstLine="0"/>
              <w:rPr>
                <w:color w:val="000000" w:themeColor="text1"/>
              </w:rPr>
            </w:pPr>
          </w:p>
          <w:p w:rsidR="007D33B9" w:rsidRDefault="007D33B9" w:rsidP="00202CB4">
            <w:pPr>
              <w:ind w:firstLine="0"/>
              <w:rPr>
                <w:color w:val="000000" w:themeColor="text1"/>
              </w:rPr>
            </w:pPr>
          </w:p>
          <w:p w:rsidR="007D33B9" w:rsidRDefault="007D33B9" w:rsidP="00202CB4">
            <w:pPr>
              <w:ind w:firstLine="0"/>
              <w:rPr>
                <w:color w:val="000000" w:themeColor="text1"/>
              </w:rPr>
            </w:pPr>
          </w:p>
          <w:p w:rsidR="007D33B9" w:rsidRDefault="007D33B9" w:rsidP="00202CB4">
            <w:pPr>
              <w:ind w:firstLine="0"/>
              <w:rPr>
                <w:color w:val="000000" w:themeColor="text1"/>
              </w:rPr>
            </w:pPr>
          </w:p>
          <w:p w:rsidR="007D33B9" w:rsidRDefault="007D33B9" w:rsidP="00202CB4">
            <w:pPr>
              <w:ind w:firstLine="0"/>
              <w:rPr>
                <w:color w:val="000000" w:themeColor="text1"/>
              </w:rPr>
            </w:pPr>
          </w:p>
          <w:p w:rsidR="007D33B9" w:rsidRDefault="007D33B9" w:rsidP="00202CB4">
            <w:pPr>
              <w:ind w:firstLine="0"/>
              <w:rPr>
                <w:color w:val="000000" w:themeColor="text1"/>
              </w:rPr>
            </w:pPr>
          </w:p>
          <w:p w:rsidR="007D33B9" w:rsidRDefault="007D33B9" w:rsidP="00202CB4">
            <w:pPr>
              <w:ind w:firstLine="0"/>
              <w:rPr>
                <w:color w:val="000000" w:themeColor="text1"/>
              </w:rPr>
            </w:pPr>
          </w:p>
          <w:p w:rsidR="007D33B9" w:rsidRDefault="007D33B9" w:rsidP="00202CB4">
            <w:pPr>
              <w:ind w:firstLine="0"/>
              <w:rPr>
                <w:color w:val="000000" w:themeColor="text1"/>
              </w:rPr>
            </w:pPr>
          </w:p>
          <w:p w:rsidR="007D33B9" w:rsidRDefault="007D33B9" w:rsidP="00202CB4">
            <w:pPr>
              <w:ind w:firstLine="0"/>
              <w:rPr>
                <w:color w:val="000000" w:themeColor="text1"/>
              </w:rPr>
            </w:pPr>
          </w:p>
          <w:p w:rsidR="007D33B9" w:rsidRDefault="007D33B9" w:rsidP="00202CB4">
            <w:pPr>
              <w:ind w:firstLine="0"/>
              <w:rPr>
                <w:color w:val="000000" w:themeColor="text1"/>
              </w:rPr>
            </w:pPr>
          </w:p>
          <w:p w:rsidR="007D33B9" w:rsidRDefault="007D33B9" w:rsidP="00202CB4">
            <w:pPr>
              <w:ind w:firstLine="0"/>
              <w:rPr>
                <w:color w:val="000000" w:themeColor="text1"/>
              </w:rPr>
            </w:pPr>
          </w:p>
          <w:p w:rsidR="007D33B9" w:rsidRDefault="007D33B9" w:rsidP="00202CB4">
            <w:pPr>
              <w:ind w:firstLine="0"/>
              <w:rPr>
                <w:color w:val="000000" w:themeColor="text1"/>
              </w:rPr>
            </w:pPr>
          </w:p>
          <w:p w:rsidR="007D33B9" w:rsidRDefault="007D33B9" w:rsidP="00202CB4">
            <w:pPr>
              <w:ind w:firstLine="0"/>
              <w:rPr>
                <w:color w:val="000000" w:themeColor="text1"/>
              </w:rPr>
            </w:pPr>
          </w:p>
          <w:p w:rsidR="007D33B9" w:rsidRDefault="007D33B9" w:rsidP="00202CB4">
            <w:pPr>
              <w:ind w:firstLine="0"/>
              <w:rPr>
                <w:color w:val="000000" w:themeColor="text1"/>
              </w:rPr>
            </w:pPr>
          </w:p>
          <w:p w:rsidR="007D33B9" w:rsidRDefault="007D33B9" w:rsidP="00202CB4">
            <w:pPr>
              <w:ind w:firstLine="0"/>
              <w:rPr>
                <w:color w:val="000000" w:themeColor="text1"/>
              </w:rPr>
            </w:pPr>
          </w:p>
          <w:p w:rsidR="007D33B9" w:rsidRDefault="007D33B9" w:rsidP="00202CB4">
            <w:pPr>
              <w:ind w:firstLine="0"/>
              <w:rPr>
                <w:color w:val="000000" w:themeColor="text1"/>
              </w:rPr>
            </w:pPr>
          </w:p>
          <w:p w:rsidR="007D33B9" w:rsidRDefault="007D33B9" w:rsidP="00202CB4">
            <w:pPr>
              <w:ind w:firstLine="0"/>
              <w:rPr>
                <w:color w:val="000000" w:themeColor="text1"/>
              </w:rPr>
            </w:pPr>
          </w:p>
          <w:p w:rsidR="007D33B9" w:rsidRDefault="007D33B9" w:rsidP="00202CB4">
            <w:pPr>
              <w:ind w:firstLine="0"/>
              <w:rPr>
                <w:color w:val="000000" w:themeColor="text1"/>
              </w:rPr>
            </w:pPr>
          </w:p>
          <w:p w:rsidR="00202CB4" w:rsidRDefault="00202CB4" w:rsidP="00202CB4">
            <w:pPr>
              <w:ind w:firstLine="0"/>
              <w:rPr>
                <w:color w:val="000000" w:themeColor="text1"/>
              </w:rPr>
            </w:pPr>
            <w:r>
              <w:rPr>
                <w:color w:val="000000" w:themeColor="text1"/>
              </w:rPr>
              <w:t>3. Citi jautājumi.</w:t>
            </w:r>
          </w:p>
          <w:p w:rsidR="00202CB4" w:rsidRPr="007F2DE1" w:rsidRDefault="00202CB4" w:rsidP="00202CB4">
            <w:pPr>
              <w:pStyle w:val="ListParagraph"/>
              <w:ind w:left="284" w:firstLine="0"/>
              <w:jc w:val="left"/>
              <w:rPr>
                <w:bCs/>
              </w:rPr>
            </w:pPr>
          </w:p>
        </w:tc>
        <w:tc>
          <w:tcPr>
            <w:tcW w:w="5783" w:type="dxa"/>
          </w:tcPr>
          <w:p w:rsidR="007D33B9" w:rsidRPr="009A7D87" w:rsidRDefault="007D33B9" w:rsidP="007D33B9">
            <w:pPr>
              <w:pStyle w:val="ListParagraph"/>
              <w:numPr>
                <w:ilvl w:val="1"/>
                <w:numId w:val="5"/>
              </w:numPr>
              <w:jc w:val="left"/>
              <w:rPr>
                <w:bCs/>
                <w:color w:val="000000" w:themeColor="text1"/>
              </w:rPr>
            </w:pPr>
            <w:r w:rsidRPr="009A7D87">
              <w:rPr>
                <w:bCs/>
                <w:color w:val="000000" w:themeColor="text1"/>
              </w:rPr>
              <w:t xml:space="preserve">Ievēlēt par SIA „Jēkabpils reģionālā slimnīca”, reģistrācijas Nr. 50003356621, juridiskā adrese: Andreja Pormaļa iela 125, Jēkabpils, Jēkabpils novads, LV-5201 valdes </w:t>
            </w:r>
            <w:r>
              <w:rPr>
                <w:bCs/>
                <w:color w:val="000000" w:themeColor="text1"/>
              </w:rPr>
              <w:t>locekli</w:t>
            </w:r>
            <w:r w:rsidRPr="009A7D87">
              <w:rPr>
                <w:bCs/>
                <w:color w:val="000000" w:themeColor="text1"/>
              </w:rPr>
              <w:t xml:space="preserve">, ar </w:t>
            </w:r>
            <w:r w:rsidRPr="007266F7">
              <w:rPr>
                <w:bCs/>
                <w:color w:val="000000" w:themeColor="text1"/>
              </w:rPr>
              <w:t>2022.gada 1.novembri Kasparu Čanderu</w:t>
            </w:r>
            <w:r w:rsidRPr="009A7D87">
              <w:rPr>
                <w:bCs/>
                <w:color w:val="000000" w:themeColor="text1"/>
              </w:rPr>
              <w:t xml:space="preserve">un slēgt pilnvarojuma līgumu. </w:t>
            </w:r>
          </w:p>
          <w:p w:rsidR="007D33B9" w:rsidRPr="001F6B4A" w:rsidRDefault="007D33B9" w:rsidP="007D33B9">
            <w:pPr>
              <w:pStyle w:val="ListParagraph"/>
              <w:numPr>
                <w:ilvl w:val="1"/>
                <w:numId w:val="5"/>
              </w:numPr>
              <w:jc w:val="left"/>
              <w:rPr>
                <w:bCs/>
                <w:color w:val="000000" w:themeColor="text1"/>
              </w:rPr>
            </w:pPr>
            <w:r>
              <w:rPr>
                <w:bCs/>
                <w:color w:val="000000" w:themeColor="text1"/>
              </w:rPr>
              <w:t xml:space="preserve">Kasparu Čanderuvaldes locekļa amatā ievēlēt uz pieciem </w:t>
            </w:r>
            <w:r w:rsidRPr="001F6B4A">
              <w:rPr>
                <w:bCs/>
                <w:color w:val="000000" w:themeColor="text1"/>
              </w:rPr>
              <w:t xml:space="preserve">gadiem </w:t>
            </w:r>
            <w:r w:rsidRPr="007266F7">
              <w:rPr>
                <w:bCs/>
                <w:color w:val="000000" w:themeColor="text1"/>
              </w:rPr>
              <w:t xml:space="preserve">no 2022.gada 1.novembra līdz </w:t>
            </w:r>
            <w:r w:rsidRPr="00FD5015">
              <w:rPr>
                <w:bCs/>
                <w:color w:val="000000" w:themeColor="text1"/>
              </w:rPr>
              <w:t>2027.gada 31.oktobrim.</w:t>
            </w:r>
          </w:p>
          <w:p w:rsidR="007D33B9" w:rsidRPr="001F6B4A" w:rsidRDefault="007D33B9" w:rsidP="007D33B9">
            <w:pPr>
              <w:ind w:left="426" w:hanging="426"/>
              <w:jc w:val="left"/>
              <w:rPr>
                <w:bCs/>
                <w:color w:val="000000" w:themeColor="text1"/>
              </w:rPr>
            </w:pPr>
            <w:r w:rsidRPr="001F6B4A">
              <w:rPr>
                <w:bCs/>
                <w:color w:val="000000" w:themeColor="text1"/>
              </w:rPr>
              <w:t xml:space="preserve">1.3. Uzdot valdei veikt nepieciešamās darbības un iesniegt nepieciešamos dokumentus grozījumu izdarīšanai Latvijas Republikas Uzņēmumu reģistra </w:t>
            </w:r>
            <w:r>
              <w:rPr>
                <w:bCs/>
                <w:color w:val="000000" w:themeColor="text1"/>
              </w:rPr>
              <w:t>K</w:t>
            </w:r>
            <w:r w:rsidRPr="001F6B4A">
              <w:rPr>
                <w:bCs/>
                <w:color w:val="000000" w:themeColor="text1"/>
              </w:rPr>
              <w:t>omercreģistrā.</w:t>
            </w:r>
          </w:p>
          <w:p w:rsidR="00202CB4" w:rsidRDefault="00202CB4" w:rsidP="007D33B9">
            <w:pPr>
              <w:ind w:left="426" w:hanging="426"/>
              <w:jc w:val="left"/>
              <w:rPr>
                <w:bCs/>
              </w:rPr>
            </w:pPr>
          </w:p>
          <w:p w:rsidR="007D33B9" w:rsidRDefault="007D33B9" w:rsidP="007D33B9">
            <w:pPr>
              <w:ind w:left="40" w:hanging="40"/>
              <w:jc w:val="left"/>
              <w:rPr>
                <w:bCs/>
                <w:color w:val="000000" w:themeColor="text1"/>
              </w:rPr>
            </w:pPr>
            <w:r w:rsidRPr="001F6B4A">
              <w:rPr>
                <w:bCs/>
                <w:color w:val="000000" w:themeColor="text1"/>
              </w:rPr>
              <w:t>2.1. SIA „Jēkabpils reģionālā slimnīca”, reģistrācijas Nr. 50003356621, juridiskā adrese: Andreja Pormaļa iela 125, Jēkabpils,</w:t>
            </w:r>
            <w:r>
              <w:rPr>
                <w:bCs/>
                <w:color w:val="000000" w:themeColor="text1"/>
              </w:rPr>
              <w:t xml:space="preserve"> Jēkabpils novads,</w:t>
            </w:r>
            <w:r w:rsidRPr="001F6B4A">
              <w:rPr>
                <w:bCs/>
                <w:color w:val="000000" w:themeColor="text1"/>
              </w:rPr>
              <w:t xml:space="preserve"> LV-5201 valdes </w:t>
            </w:r>
            <w:r>
              <w:rPr>
                <w:bCs/>
                <w:color w:val="000000" w:themeColor="text1"/>
              </w:rPr>
              <w:t xml:space="preserve">loceklim </w:t>
            </w:r>
            <w:r w:rsidRPr="007266F7">
              <w:rPr>
                <w:bCs/>
                <w:color w:val="000000" w:themeColor="text1"/>
              </w:rPr>
              <w:t>Kaspara</w:t>
            </w:r>
            <w:r>
              <w:rPr>
                <w:bCs/>
                <w:color w:val="000000" w:themeColor="text1"/>
              </w:rPr>
              <w:t>m</w:t>
            </w:r>
            <w:r w:rsidRPr="007266F7">
              <w:rPr>
                <w:bCs/>
                <w:color w:val="000000" w:themeColor="text1"/>
              </w:rPr>
              <w:t xml:space="preserve"> Čanderam,noteikt </w:t>
            </w:r>
            <w:r w:rsidRPr="00FD5015">
              <w:rPr>
                <w:bCs/>
                <w:color w:val="000000" w:themeColor="text1"/>
              </w:rPr>
              <w:t>mēneša atlīdzību</w:t>
            </w:r>
            <w:r w:rsidRPr="007266F7">
              <w:rPr>
                <w:bCs/>
                <w:color w:val="000000" w:themeColor="text1"/>
              </w:rPr>
              <w:t xml:space="preserve"> EUR </w:t>
            </w:r>
            <w:r>
              <w:rPr>
                <w:bCs/>
                <w:color w:val="000000" w:themeColor="text1"/>
              </w:rPr>
              <w:t xml:space="preserve">4217,00 </w:t>
            </w:r>
            <w:r w:rsidRPr="007266F7">
              <w:rPr>
                <w:bCs/>
                <w:color w:val="000000" w:themeColor="text1"/>
              </w:rPr>
              <w:t xml:space="preserve"> mēnesī par valdes locekļa pienākumu pildīšanu, kura sastāda 90 % no valdes priekšsēdētāja  atlīdzības</w:t>
            </w:r>
            <w:r>
              <w:rPr>
                <w:bCs/>
                <w:color w:val="000000" w:themeColor="text1"/>
              </w:rPr>
              <w:t xml:space="preserve">, </w:t>
            </w:r>
            <w:r w:rsidRPr="00C15ED8">
              <w:rPr>
                <w:bCs/>
                <w:color w:val="000000" w:themeColor="text1"/>
              </w:rPr>
              <w:t xml:space="preserve">no kuras nemainīgā </w:t>
            </w:r>
            <w:r w:rsidRPr="00782009">
              <w:rPr>
                <w:b/>
                <w:color w:val="000000" w:themeColor="text1"/>
              </w:rPr>
              <w:t>ikmēneša atlīdzība tiek noteikta 80% no mēnešalgas</w:t>
            </w:r>
            <w:r>
              <w:rPr>
                <w:bCs/>
                <w:color w:val="000000" w:themeColor="text1"/>
              </w:rPr>
              <w:t xml:space="preserve"> un</w:t>
            </w:r>
            <w:r w:rsidRPr="00C15ED8">
              <w:rPr>
                <w:bCs/>
                <w:color w:val="000000" w:themeColor="text1"/>
              </w:rPr>
              <w:t xml:space="preserve"> tiek izmaksāta katru mēnesi, </w:t>
            </w:r>
            <w:r w:rsidRPr="00782009">
              <w:rPr>
                <w:b/>
                <w:color w:val="000000" w:themeColor="text1"/>
              </w:rPr>
              <w:t>un 20% mainīgā daļa kura tiek izmaksāta reizi ceturkšņa beigās</w:t>
            </w:r>
            <w:r w:rsidRPr="00C15ED8">
              <w:rPr>
                <w:bCs/>
                <w:color w:val="000000" w:themeColor="text1"/>
              </w:rPr>
              <w:t xml:space="preserve"> par trīs mēnešiem, izvērtējot kapitālsabiedrības budžetā apstiprināto ceturkšņa finanšu rādītāju izpildi.</w:t>
            </w:r>
          </w:p>
          <w:p w:rsidR="007D33B9" w:rsidRDefault="007D33B9" w:rsidP="007D33B9">
            <w:pPr>
              <w:tabs>
                <w:tab w:val="left" w:pos="2040"/>
              </w:tabs>
              <w:ind w:firstLine="0"/>
              <w:jc w:val="left"/>
              <w:rPr>
                <w:bCs/>
                <w:color w:val="000000" w:themeColor="text1"/>
              </w:rPr>
            </w:pPr>
            <w:r>
              <w:rPr>
                <w:bCs/>
                <w:color w:val="000000" w:themeColor="text1"/>
              </w:rPr>
              <w:t xml:space="preserve">2.2. Papildus pilnvarojuma līgumā tiek </w:t>
            </w:r>
            <w:r w:rsidRPr="007266F7">
              <w:rPr>
                <w:bCs/>
                <w:color w:val="000000" w:themeColor="text1"/>
              </w:rPr>
              <w:t>pielīgts</w:t>
            </w:r>
            <w:r>
              <w:rPr>
                <w:bCs/>
                <w:color w:val="000000" w:themeColor="text1"/>
              </w:rPr>
              <w:t>:</w:t>
            </w:r>
          </w:p>
          <w:p w:rsidR="007D33B9" w:rsidRPr="00254AA2" w:rsidRDefault="007D33B9" w:rsidP="007D33B9">
            <w:pPr>
              <w:pStyle w:val="ListParagraph"/>
              <w:numPr>
                <w:ilvl w:val="0"/>
                <w:numId w:val="9"/>
              </w:numPr>
              <w:jc w:val="left"/>
              <w:rPr>
                <w:bCs/>
                <w:vanish/>
                <w:color w:val="000000" w:themeColor="text1"/>
              </w:rPr>
            </w:pPr>
          </w:p>
          <w:p w:rsidR="007D33B9" w:rsidRPr="00254AA2" w:rsidRDefault="007D33B9" w:rsidP="007D33B9">
            <w:pPr>
              <w:pStyle w:val="ListParagraph"/>
              <w:numPr>
                <w:ilvl w:val="0"/>
                <w:numId w:val="9"/>
              </w:numPr>
              <w:jc w:val="left"/>
              <w:rPr>
                <w:bCs/>
                <w:vanish/>
                <w:color w:val="000000" w:themeColor="text1"/>
              </w:rPr>
            </w:pPr>
          </w:p>
          <w:p w:rsidR="007D33B9" w:rsidRPr="00254AA2" w:rsidRDefault="007D33B9" w:rsidP="007D33B9">
            <w:pPr>
              <w:pStyle w:val="ListParagraph"/>
              <w:numPr>
                <w:ilvl w:val="1"/>
                <w:numId w:val="9"/>
              </w:numPr>
              <w:jc w:val="left"/>
              <w:rPr>
                <w:bCs/>
                <w:vanish/>
                <w:color w:val="000000" w:themeColor="text1"/>
              </w:rPr>
            </w:pPr>
          </w:p>
          <w:p w:rsidR="007D33B9" w:rsidRPr="00254AA2" w:rsidRDefault="007D33B9" w:rsidP="007D33B9">
            <w:pPr>
              <w:pStyle w:val="ListParagraph"/>
              <w:numPr>
                <w:ilvl w:val="1"/>
                <w:numId w:val="9"/>
              </w:numPr>
              <w:jc w:val="left"/>
              <w:rPr>
                <w:bCs/>
                <w:vanish/>
                <w:color w:val="000000" w:themeColor="text1"/>
              </w:rPr>
            </w:pPr>
          </w:p>
          <w:p w:rsidR="007D33B9" w:rsidRPr="00254AA2" w:rsidRDefault="007D33B9" w:rsidP="007D33B9">
            <w:pPr>
              <w:pStyle w:val="ListParagraph"/>
              <w:numPr>
                <w:ilvl w:val="2"/>
                <w:numId w:val="9"/>
              </w:numPr>
              <w:ind w:left="40" w:hanging="40"/>
              <w:jc w:val="left"/>
              <w:rPr>
                <w:bCs/>
                <w:color w:val="000000" w:themeColor="text1"/>
              </w:rPr>
            </w:pPr>
            <w:r w:rsidRPr="00254AA2">
              <w:rPr>
                <w:bCs/>
                <w:color w:val="000000" w:themeColor="text1"/>
              </w:rPr>
              <w:t xml:space="preserve">Atsaukšanas pabalsts 3 (trīs) mēnešu amatalgas apmērā, ja no amata tiek atsaukts pirms pilnvaru termiņa beigām un ja atsaukšana nav saistīta ar pilnvaru pārkāpšanu, pienākumu neizpildi vai nepienācīgu izpildi, kā arī ar kaitējuma nodarīšanu sabiedrības interesēm. </w:t>
            </w:r>
          </w:p>
          <w:p w:rsidR="007D33B9" w:rsidRPr="00254AA2" w:rsidRDefault="007D33B9" w:rsidP="007D33B9">
            <w:pPr>
              <w:pStyle w:val="ListParagraph"/>
              <w:numPr>
                <w:ilvl w:val="2"/>
                <w:numId w:val="9"/>
              </w:numPr>
              <w:ind w:left="0" w:firstLine="0"/>
              <w:jc w:val="left"/>
              <w:rPr>
                <w:bCs/>
                <w:color w:val="000000" w:themeColor="text1"/>
              </w:rPr>
            </w:pPr>
            <w:r w:rsidRPr="00254AA2">
              <w:rPr>
                <w:bCs/>
                <w:color w:val="000000" w:themeColor="text1"/>
              </w:rPr>
              <w:t xml:space="preserve">Pienākumu veikšanai var tikt iegādāts mobilais telefons nepārsniedzot EUR 500,00 (pieci simti </w:t>
            </w:r>
            <w:r w:rsidRPr="00254AA2">
              <w:rPr>
                <w:bCs/>
                <w:i/>
                <w:iCs/>
                <w:color w:val="000000" w:themeColor="text1"/>
              </w:rPr>
              <w:t>euro</w:t>
            </w:r>
            <w:r w:rsidRPr="00254AA2">
              <w:rPr>
                <w:bCs/>
                <w:color w:val="000000" w:themeColor="text1"/>
              </w:rPr>
              <w:t xml:space="preserve"> un 00 centi) vērtībā un tiek noteikts mobilo sakaru izmantošanas limits EUR 25,00 mēnesī.   </w:t>
            </w:r>
          </w:p>
          <w:p w:rsidR="007D33B9" w:rsidRPr="00254AA2" w:rsidRDefault="007D33B9" w:rsidP="007D33B9">
            <w:pPr>
              <w:pStyle w:val="ListParagraph"/>
              <w:numPr>
                <w:ilvl w:val="2"/>
                <w:numId w:val="9"/>
              </w:numPr>
              <w:ind w:left="0" w:firstLine="0"/>
              <w:jc w:val="left"/>
              <w:rPr>
                <w:bCs/>
                <w:color w:val="000000" w:themeColor="text1"/>
              </w:rPr>
            </w:pPr>
            <w:r w:rsidRPr="00254AA2">
              <w:rPr>
                <w:bCs/>
                <w:color w:val="000000" w:themeColor="text1"/>
              </w:rPr>
              <w:t xml:space="preserve">Amata pienākumu veikšanai valdes </w:t>
            </w:r>
            <w:r w:rsidRPr="00FD5015">
              <w:rPr>
                <w:bCs/>
                <w:color w:val="000000" w:themeColor="text1"/>
              </w:rPr>
              <w:t>loceklim</w:t>
            </w:r>
            <w:r w:rsidRPr="00254AA2">
              <w:rPr>
                <w:bCs/>
                <w:color w:val="000000" w:themeColor="text1"/>
              </w:rPr>
              <w:t xml:space="preserve"> tiek segti izdevumi par degvielu, kas nepārsniedz 200 litrus mēnesī.</w:t>
            </w:r>
          </w:p>
          <w:p w:rsidR="007D33B9" w:rsidRDefault="007D33B9" w:rsidP="007D33B9">
            <w:pPr>
              <w:pStyle w:val="ListParagraph"/>
              <w:numPr>
                <w:ilvl w:val="2"/>
                <w:numId w:val="9"/>
              </w:numPr>
              <w:ind w:left="40" w:hanging="40"/>
              <w:jc w:val="left"/>
              <w:rPr>
                <w:bCs/>
                <w:color w:val="000000" w:themeColor="text1"/>
              </w:rPr>
            </w:pPr>
            <w:r w:rsidRPr="001201B3">
              <w:rPr>
                <w:bCs/>
                <w:color w:val="000000" w:themeColor="text1"/>
              </w:rPr>
              <w:t>Veselības un nelaimes gadījumu apdrošināšanu, ar nosacījumu, ja apdrošina sabiedrības darbiniekus.</w:t>
            </w:r>
          </w:p>
          <w:p w:rsidR="007D33B9" w:rsidRPr="001201B3" w:rsidRDefault="007D33B9" w:rsidP="007D33B9">
            <w:pPr>
              <w:pStyle w:val="ListParagraph"/>
              <w:numPr>
                <w:ilvl w:val="2"/>
                <w:numId w:val="9"/>
              </w:numPr>
              <w:ind w:left="0" w:firstLine="0"/>
              <w:jc w:val="left"/>
              <w:rPr>
                <w:bCs/>
                <w:color w:val="000000" w:themeColor="text1"/>
              </w:rPr>
            </w:pPr>
            <w:r w:rsidRPr="001201B3">
              <w:rPr>
                <w:bCs/>
                <w:color w:val="000000" w:themeColor="text1"/>
              </w:rPr>
              <w:t>Iepriekš minēto izdevumu segšanu veikt no Sabiedrības līdzekļiem.</w:t>
            </w:r>
          </w:p>
          <w:p w:rsidR="007D33B9" w:rsidRDefault="007D33B9" w:rsidP="007D33B9">
            <w:pPr>
              <w:ind w:left="426" w:hanging="426"/>
              <w:jc w:val="left"/>
              <w:rPr>
                <w:bCs/>
                <w:color w:val="000000" w:themeColor="text1"/>
              </w:rPr>
            </w:pPr>
          </w:p>
          <w:p w:rsidR="007D33B9" w:rsidRDefault="007D33B9" w:rsidP="007D33B9">
            <w:pPr>
              <w:ind w:left="426" w:hanging="426"/>
              <w:jc w:val="left"/>
              <w:rPr>
                <w:bCs/>
              </w:rPr>
            </w:pPr>
          </w:p>
          <w:p w:rsidR="00EE541A" w:rsidRPr="001201B3" w:rsidRDefault="00EE541A" w:rsidP="00EE541A">
            <w:pPr>
              <w:shd w:val="clear" w:color="auto" w:fill="FFFFFF"/>
              <w:spacing w:line="231" w:lineRule="atLeast"/>
              <w:ind w:firstLine="0"/>
              <w:rPr>
                <w:color w:val="201F1E"/>
              </w:rPr>
            </w:pPr>
            <w:r>
              <w:rPr>
                <w:color w:val="201F1E"/>
              </w:rPr>
              <w:t xml:space="preserve">3.1. </w:t>
            </w:r>
            <w:r w:rsidRPr="001201B3">
              <w:rPr>
                <w:color w:val="201F1E"/>
              </w:rPr>
              <w:t>Citu jautājumu, kurus būtu nepieciešams izskatīt nav.</w:t>
            </w:r>
          </w:p>
          <w:p w:rsidR="00EE541A" w:rsidRDefault="00EE541A" w:rsidP="007D33B9">
            <w:pPr>
              <w:ind w:left="426" w:hanging="426"/>
              <w:jc w:val="left"/>
              <w:rPr>
                <w:bCs/>
              </w:rPr>
            </w:pPr>
          </w:p>
        </w:tc>
      </w:tr>
      <w:tr w:rsidR="002C3EE1" w:rsidTr="001C41E0">
        <w:tc>
          <w:tcPr>
            <w:tcW w:w="1356" w:type="dxa"/>
          </w:tcPr>
          <w:p w:rsidR="002C3EE1" w:rsidRDefault="002C3EE1" w:rsidP="00A6372A">
            <w:pPr>
              <w:ind w:firstLine="0"/>
              <w:rPr>
                <w:color w:val="000000" w:themeColor="text1"/>
              </w:rPr>
            </w:pPr>
            <w:r>
              <w:t>21.11.2022.</w:t>
            </w:r>
          </w:p>
        </w:tc>
        <w:tc>
          <w:tcPr>
            <w:tcW w:w="2467" w:type="dxa"/>
          </w:tcPr>
          <w:p w:rsidR="002C3EE1" w:rsidRDefault="002C3EE1" w:rsidP="002C3EE1">
            <w:pPr>
              <w:pStyle w:val="ListParagraph"/>
              <w:numPr>
                <w:ilvl w:val="0"/>
                <w:numId w:val="10"/>
              </w:numPr>
              <w:ind w:left="232" w:firstLine="0"/>
            </w:pPr>
            <w:r w:rsidRPr="002C3EE1">
              <w:rPr>
                <w:bCs/>
              </w:rPr>
              <w:t>Par piedalīšanos atveseļošanas fonda projektā Nr. 4.1.1.2.i.0/22/I/CFLA/007 “SIA “Jēkabpils reģionālā slimnīca” integrētas veselības pakalpojuma nodrošināšana”</w:t>
            </w:r>
          </w:p>
        </w:tc>
        <w:tc>
          <w:tcPr>
            <w:tcW w:w="5783" w:type="dxa"/>
          </w:tcPr>
          <w:p w:rsidR="002C3EE1" w:rsidRPr="009A7D87" w:rsidRDefault="002C3EE1" w:rsidP="002C3EE1">
            <w:pPr>
              <w:pStyle w:val="ListParagraph"/>
              <w:numPr>
                <w:ilvl w:val="0"/>
                <w:numId w:val="11"/>
              </w:numPr>
              <w:jc w:val="left"/>
              <w:rPr>
                <w:bCs/>
                <w:color w:val="000000" w:themeColor="text1"/>
              </w:rPr>
            </w:pPr>
            <w:r w:rsidRPr="00904E17">
              <w:rPr>
                <w:bCs/>
              </w:rPr>
              <w:t>Piekrīt, ka SIA “Jēkabpils reģionālā slimnīca” piedalās</w:t>
            </w:r>
            <w:r w:rsidRPr="00904E17">
              <w:rPr>
                <w:color w:val="000000" w:themeColor="text1"/>
              </w:rPr>
              <w:t>,</w:t>
            </w:r>
            <w:r w:rsidRPr="00904E17">
              <w:rPr>
                <w:bCs/>
              </w:rPr>
              <w:t xml:space="preserve"> atveseļošanas fonda projektā Nr. 4.1.1.2.i.0/22/I/CFLA/007 “SIA “Jēkabpils reģionālā slimnīca” integrētas veselības pakalpojuma nodrošināšana” un slēdz visus nepieciešamos līgumus projekta pilnīgai realizācijai.</w:t>
            </w:r>
          </w:p>
        </w:tc>
      </w:tr>
    </w:tbl>
    <w:p w:rsidR="00E72853" w:rsidRDefault="00E72853" w:rsidP="00CD759C"/>
    <w:sectPr w:rsidR="00E72853" w:rsidSect="000E265C">
      <w:pgSz w:w="11906" w:h="16838" w:code="9"/>
      <w:pgMar w:top="851" w:right="1134"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A75AF"/>
    <w:multiLevelType w:val="multilevel"/>
    <w:tmpl w:val="03BE0EB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7F67F66"/>
    <w:multiLevelType w:val="multilevel"/>
    <w:tmpl w:val="9B102B34"/>
    <w:lvl w:ilvl="0">
      <w:start w:val="1"/>
      <w:numFmt w:val="decimal"/>
      <w:lvlText w:val="%1."/>
      <w:lvlJc w:val="left"/>
      <w:pPr>
        <w:ind w:left="460" w:hanging="460"/>
      </w:pPr>
      <w:rPr>
        <w:rFonts w:hint="default"/>
      </w:rPr>
    </w:lvl>
    <w:lvl w:ilvl="1">
      <w:start w:val="1"/>
      <w:numFmt w:val="decimal"/>
      <w:lvlText w:val="%1.%2."/>
      <w:lvlJc w:val="left"/>
      <w:pPr>
        <w:ind w:left="1027"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224A1E2F"/>
    <w:multiLevelType w:val="multilevel"/>
    <w:tmpl w:val="6E6EE7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BC14000"/>
    <w:multiLevelType w:val="multilevel"/>
    <w:tmpl w:val="E9A63F5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1B8299C"/>
    <w:multiLevelType w:val="multilevel"/>
    <w:tmpl w:val="9B102B34"/>
    <w:lvl w:ilvl="0">
      <w:start w:val="1"/>
      <w:numFmt w:val="decimal"/>
      <w:lvlText w:val="%1."/>
      <w:lvlJc w:val="left"/>
      <w:pPr>
        <w:ind w:left="460" w:hanging="460"/>
      </w:pPr>
      <w:rPr>
        <w:rFonts w:hint="default"/>
      </w:rPr>
    </w:lvl>
    <w:lvl w:ilvl="1">
      <w:start w:val="1"/>
      <w:numFmt w:val="decimal"/>
      <w:lvlText w:val="%1.%2."/>
      <w:lvlJc w:val="left"/>
      <w:pPr>
        <w:ind w:left="1027"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324C400F"/>
    <w:multiLevelType w:val="multilevel"/>
    <w:tmpl w:val="8AC89CB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CB34E06"/>
    <w:multiLevelType w:val="hybridMultilevel"/>
    <w:tmpl w:val="DA20B1A4"/>
    <w:lvl w:ilvl="0" w:tplc="E4F2BE02">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4C285557"/>
    <w:multiLevelType w:val="hybridMultilevel"/>
    <w:tmpl w:val="79228F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FAA4800"/>
    <w:multiLevelType w:val="hybridMultilevel"/>
    <w:tmpl w:val="BD084EE8"/>
    <w:lvl w:ilvl="0" w:tplc="5FE08174">
      <w:start w:val="6"/>
      <w:numFmt w:val="decimal"/>
      <w:lvlText w:val="%1."/>
      <w:lvlJc w:val="left"/>
      <w:pPr>
        <w:ind w:left="825" w:hanging="465"/>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E6728D2"/>
    <w:multiLevelType w:val="multilevel"/>
    <w:tmpl w:val="05EED2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13"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EBC63C3"/>
    <w:multiLevelType w:val="multilevel"/>
    <w:tmpl w:val="E8F6BE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2"/>
  </w:num>
  <w:num w:numId="4">
    <w:abstractNumId w:val="8"/>
  </w:num>
  <w:num w:numId="5">
    <w:abstractNumId w:val="3"/>
  </w:num>
  <w:num w:numId="6">
    <w:abstractNumId w:val="10"/>
  </w:num>
  <w:num w:numId="7">
    <w:abstractNumId w:val="5"/>
  </w:num>
  <w:num w:numId="8">
    <w:abstractNumId w:val="0"/>
  </w:num>
  <w:num w:numId="9">
    <w:abstractNumId w:val="9"/>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E72853"/>
    <w:rsid w:val="00031AD1"/>
    <w:rsid w:val="000D5B6D"/>
    <w:rsid w:val="000E1DCD"/>
    <w:rsid w:val="000E265C"/>
    <w:rsid w:val="001676D7"/>
    <w:rsid w:val="001C41E0"/>
    <w:rsid w:val="00202CB4"/>
    <w:rsid w:val="0025473D"/>
    <w:rsid w:val="002A1CE5"/>
    <w:rsid w:val="002B004F"/>
    <w:rsid w:val="002C359E"/>
    <w:rsid w:val="002C3EE1"/>
    <w:rsid w:val="002E61B7"/>
    <w:rsid w:val="00320CB2"/>
    <w:rsid w:val="00346EC8"/>
    <w:rsid w:val="00356102"/>
    <w:rsid w:val="00386B71"/>
    <w:rsid w:val="00393899"/>
    <w:rsid w:val="003A3CB1"/>
    <w:rsid w:val="003F17EA"/>
    <w:rsid w:val="00437078"/>
    <w:rsid w:val="00454614"/>
    <w:rsid w:val="00465A16"/>
    <w:rsid w:val="004D083C"/>
    <w:rsid w:val="00535528"/>
    <w:rsid w:val="00561A0A"/>
    <w:rsid w:val="005A7079"/>
    <w:rsid w:val="005E7854"/>
    <w:rsid w:val="00672071"/>
    <w:rsid w:val="006825DC"/>
    <w:rsid w:val="00707DBE"/>
    <w:rsid w:val="00736A0D"/>
    <w:rsid w:val="00740C87"/>
    <w:rsid w:val="007440E4"/>
    <w:rsid w:val="00780887"/>
    <w:rsid w:val="00783A59"/>
    <w:rsid w:val="007B2AAD"/>
    <w:rsid w:val="007D33B9"/>
    <w:rsid w:val="007D625A"/>
    <w:rsid w:val="008176AE"/>
    <w:rsid w:val="008618B7"/>
    <w:rsid w:val="0088440D"/>
    <w:rsid w:val="009D5415"/>
    <w:rsid w:val="009E2941"/>
    <w:rsid w:val="00A6372A"/>
    <w:rsid w:val="00BE4AD0"/>
    <w:rsid w:val="00BE534D"/>
    <w:rsid w:val="00BF7423"/>
    <w:rsid w:val="00C24641"/>
    <w:rsid w:val="00CD759C"/>
    <w:rsid w:val="00CF2681"/>
    <w:rsid w:val="00CF4969"/>
    <w:rsid w:val="00E3291F"/>
    <w:rsid w:val="00E6470E"/>
    <w:rsid w:val="00E72853"/>
    <w:rsid w:val="00E806E9"/>
    <w:rsid w:val="00EB7D82"/>
    <w:rsid w:val="00EE541A"/>
    <w:rsid w:val="00F71EBD"/>
    <w:rsid w:val="00F82089"/>
    <w:rsid w:val="00F85448"/>
    <w:rsid w:val="00F93203"/>
    <w:rsid w:val="00FD15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969"/>
    <w:pPr>
      <w:spacing w:after="0" w:line="240" w:lineRule="auto"/>
      <w:ind w:firstLine="567"/>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28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1CE5"/>
    <w:pPr>
      <w:ind w:left="720"/>
      <w:contextualSpacing/>
    </w:pPr>
  </w:style>
  <w:style w:type="paragraph" w:customStyle="1" w:styleId="tv213">
    <w:name w:val="tv213"/>
    <w:basedOn w:val="Normal"/>
    <w:rsid w:val="00736A0D"/>
    <w:pPr>
      <w:spacing w:before="100" w:beforeAutospacing="1" w:after="100" w:afterAutospacing="1"/>
      <w:ind w:firstLine="0"/>
      <w:jc w:val="left"/>
    </w:pPr>
    <w:rPr>
      <w:rFonts w:eastAsia="Times New Roman" w:cs="Times New Roman"/>
      <w:szCs w:val="24"/>
      <w:lang w:eastAsia="lv-LV"/>
    </w:rPr>
  </w:style>
  <w:style w:type="character" w:styleId="Strong">
    <w:name w:val="Strong"/>
    <w:basedOn w:val="DefaultParagraphFont"/>
    <w:uiPriority w:val="22"/>
    <w:qFormat/>
    <w:rsid w:val="00202CB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1682</Words>
  <Characters>9589</Characters>
  <Application>Microsoft Office Word</Application>
  <DocSecurity>0</DocSecurity>
  <Lines>79</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Dators</dc:creator>
  <cp:lastModifiedBy>janisb</cp:lastModifiedBy>
  <cp:revision>3</cp:revision>
  <cp:lastPrinted>2022-01-03T11:09:00Z</cp:lastPrinted>
  <dcterms:created xsi:type="dcterms:W3CDTF">2022-10-19T06:54:00Z</dcterms:created>
  <dcterms:modified xsi:type="dcterms:W3CDTF">2022-12-14T08:10:00Z</dcterms:modified>
</cp:coreProperties>
</file>