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AAC0" w14:textId="5A8E4902" w:rsidR="0004404D" w:rsidRPr="0004404D" w:rsidRDefault="0004404D" w:rsidP="0004404D">
      <w:pPr>
        <w:spacing w:after="0" w:line="240" w:lineRule="auto"/>
        <w:jc w:val="center"/>
        <w:rPr>
          <w:rFonts w:ascii="Times New Roman" w:eastAsia="Calibri" w:hAnsi="Times New Roman" w:cs="Times New Roman"/>
          <w:b/>
          <w:sz w:val="24"/>
        </w:rPr>
      </w:pPr>
      <w:r w:rsidRPr="0004404D">
        <w:rPr>
          <w:rFonts w:ascii="Times New Roman" w:eastAsia="Calibri" w:hAnsi="Times New Roman" w:cs="Times New Roman"/>
          <w:b/>
          <w:sz w:val="24"/>
        </w:rPr>
        <w:t>SIA „Jēkabpils reģionālā slimnīca” informācija par paziņotajām dalībnieku</w:t>
      </w:r>
      <w:r>
        <w:rPr>
          <w:rFonts w:ascii="Times New Roman" w:eastAsia="Calibri" w:hAnsi="Times New Roman" w:cs="Times New Roman"/>
          <w:b/>
          <w:sz w:val="24"/>
        </w:rPr>
        <w:t xml:space="preserve"> </w:t>
      </w:r>
      <w:r w:rsidRPr="0004404D">
        <w:rPr>
          <w:rFonts w:ascii="Times New Roman" w:eastAsia="Calibri" w:hAnsi="Times New Roman" w:cs="Times New Roman"/>
          <w:b/>
          <w:sz w:val="24"/>
        </w:rPr>
        <w:t>sapulcēm 202</w:t>
      </w:r>
      <w:r>
        <w:rPr>
          <w:rFonts w:ascii="Times New Roman" w:eastAsia="Calibri" w:hAnsi="Times New Roman" w:cs="Times New Roman"/>
          <w:b/>
          <w:sz w:val="24"/>
        </w:rPr>
        <w:t>3</w:t>
      </w:r>
      <w:r w:rsidRPr="0004404D">
        <w:rPr>
          <w:rFonts w:ascii="Times New Roman" w:eastAsia="Calibri" w:hAnsi="Times New Roman" w:cs="Times New Roman"/>
          <w:b/>
          <w:sz w:val="24"/>
        </w:rPr>
        <w:t xml:space="preserve">.gadā </w:t>
      </w:r>
    </w:p>
    <w:p w14:paraId="788E6662" w14:textId="77777777" w:rsidR="0004404D" w:rsidRPr="0004404D" w:rsidRDefault="0004404D" w:rsidP="0004404D">
      <w:pPr>
        <w:spacing w:after="0" w:line="240" w:lineRule="auto"/>
        <w:ind w:firstLine="567"/>
        <w:jc w:val="center"/>
        <w:rPr>
          <w:rFonts w:ascii="Times New Roman" w:eastAsia="Calibri" w:hAnsi="Times New Roman" w:cs="Times New Roman"/>
          <w:sz w:val="24"/>
        </w:rPr>
      </w:pPr>
    </w:p>
    <w:tbl>
      <w:tblPr>
        <w:tblStyle w:val="Reatabula"/>
        <w:tblW w:w="9606" w:type="dxa"/>
        <w:tblInd w:w="-431" w:type="dxa"/>
        <w:tblLook w:val="04A0" w:firstRow="1" w:lastRow="0" w:firstColumn="1" w:lastColumn="0" w:noHBand="0" w:noVBand="1"/>
      </w:tblPr>
      <w:tblGrid>
        <w:gridCol w:w="1356"/>
        <w:gridCol w:w="2467"/>
        <w:gridCol w:w="5783"/>
      </w:tblGrid>
      <w:tr w:rsidR="0004404D" w:rsidRPr="0004404D" w14:paraId="00F86787" w14:textId="77777777" w:rsidTr="00CA04DA">
        <w:tc>
          <w:tcPr>
            <w:tcW w:w="1356" w:type="dxa"/>
          </w:tcPr>
          <w:p w14:paraId="09FAA741" w14:textId="77777777" w:rsidR="0004404D" w:rsidRPr="0004404D" w:rsidRDefault="0004404D" w:rsidP="0004404D">
            <w:pPr>
              <w:jc w:val="center"/>
              <w:rPr>
                <w:rFonts w:ascii="Times New Roman" w:eastAsia="Calibri" w:hAnsi="Times New Roman" w:cs="Times New Roman"/>
                <w:b/>
                <w:bCs/>
              </w:rPr>
            </w:pPr>
            <w:r w:rsidRPr="0004404D">
              <w:rPr>
                <w:rFonts w:ascii="Times New Roman" w:eastAsia="Calibri" w:hAnsi="Times New Roman" w:cs="Times New Roman"/>
                <w:b/>
                <w:bCs/>
              </w:rPr>
              <w:t>Paziņotās/ notikušās dalībnieku sapulces datums</w:t>
            </w:r>
          </w:p>
        </w:tc>
        <w:tc>
          <w:tcPr>
            <w:tcW w:w="2467" w:type="dxa"/>
          </w:tcPr>
          <w:p w14:paraId="6FEF2095" w14:textId="77777777" w:rsidR="0004404D" w:rsidRPr="0004404D" w:rsidRDefault="0004404D" w:rsidP="0004404D">
            <w:pPr>
              <w:jc w:val="center"/>
              <w:rPr>
                <w:rFonts w:ascii="Times New Roman" w:eastAsia="Calibri" w:hAnsi="Times New Roman" w:cs="Times New Roman"/>
                <w:b/>
                <w:bCs/>
              </w:rPr>
            </w:pPr>
            <w:r w:rsidRPr="0004404D">
              <w:rPr>
                <w:rFonts w:ascii="Times New Roman" w:eastAsia="Calibri" w:hAnsi="Times New Roman" w:cs="Times New Roman"/>
                <w:b/>
                <w:bCs/>
              </w:rPr>
              <w:t>Darba kārtība</w:t>
            </w:r>
          </w:p>
        </w:tc>
        <w:tc>
          <w:tcPr>
            <w:tcW w:w="5783" w:type="dxa"/>
          </w:tcPr>
          <w:p w14:paraId="43C1E845" w14:textId="77777777" w:rsidR="0004404D" w:rsidRPr="0004404D" w:rsidRDefault="0004404D" w:rsidP="0004404D">
            <w:pPr>
              <w:jc w:val="center"/>
              <w:rPr>
                <w:rFonts w:ascii="Times New Roman" w:eastAsia="Calibri" w:hAnsi="Times New Roman" w:cs="Times New Roman"/>
                <w:b/>
                <w:bCs/>
              </w:rPr>
            </w:pPr>
            <w:r w:rsidRPr="0004404D">
              <w:rPr>
                <w:rFonts w:ascii="Times New Roman" w:eastAsia="Calibri" w:hAnsi="Times New Roman" w:cs="Times New Roman"/>
                <w:b/>
              </w:rPr>
              <w:t xml:space="preserve">Kapitāla daļu turētāja </w:t>
            </w:r>
            <w:r w:rsidRPr="0004404D">
              <w:rPr>
                <w:rFonts w:ascii="Times New Roman" w:eastAsia="Calibri" w:hAnsi="Times New Roman" w:cs="Times New Roman"/>
                <w:b/>
                <w:bCs/>
              </w:rPr>
              <w:t>lēmums</w:t>
            </w:r>
          </w:p>
        </w:tc>
      </w:tr>
      <w:tr w:rsidR="0004404D" w:rsidRPr="0004404D" w14:paraId="47B903C2" w14:textId="77777777" w:rsidTr="00CA04DA">
        <w:trPr>
          <w:trHeight w:val="728"/>
        </w:trPr>
        <w:tc>
          <w:tcPr>
            <w:tcW w:w="1356" w:type="dxa"/>
          </w:tcPr>
          <w:p w14:paraId="54A84BF5" w14:textId="77777777" w:rsidR="0004404D" w:rsidRPr="00313D68" w:rsidRDefault="0004404D" w:rsidP="0004404D">
            <w:pPr>
              <w:jc w:val="both"/>
              <w:rPr>
                <w:rFonts w:ascii="Times New Roman" w:eastAsia="Calibri" w:hAnsi="Times New Roman" w:cs="Times New Roman"/>
                <w:sz w:val="23"/>
                <w:szCs w:val="23"/>
              </w:rPr>
            </w:pPr>
          </w:p>
          <w:p w14:paraId="5776CC65" w14:textId="6CDD11C1" w:rsidR="0004404D" w:rsidRPr="00313D68" w:rsidRDefault="0004404D" w:rsidP="0004404D">
            <w:pPr>
              <w:jc w:val="both"/>
              <w:rPr>
                <w:rFonts w:ascii="Times New Roman" w:eastAsia="Calibri" w:hAnsi="Times New Roman" w:cs="Times New Roman"/>
                <w:sz w:val="23"/>
                <w:szCs w:val="23"/>
              </w:rPr>
            </w:pPr>
            <w:r w:rsidRPr="00313D68">
              <w:rPr>
                <w:rFonts w:ascii="Times New Roman" w:eastAsia="Calibri" w:hAnsi="Times New Roman" w:cs="Times New Roman"/>
                <w:sz w:val="23"/>
                <w:szCs w:val="23"/>
              </w:rPr>
              <w:t>04.01.2023.</w:t>
            </w:r>
          </w:p>
        </w:tc>
        <w:tc>
          <w:tcPr>
            <w:tcW w:w="2467" w:type="dxa"/>
          </w:tcPr>
          <w:p w14:paraId="4768A74B" w14:textId="7E1F0C9C" w:rsidR="0004404D" w:rsidRPr="00313D68" w:rsidRDefault="0004404D" w:rsidP="0004404D">
            <w:pPr>
              <w:rPr>
                <w:rFonts w:ascii="Times New Roman" w:eastAsia="Calibri" w:hAnsi="Times New Roman" w:cs="Times New Roman"/>
                <w:sz w:val="23"/>
                <w:szCs w:val="23"/>
              </w:rPr>
            </w:pPr>
            <w:r w:rsidRPr="00313D68">
              <w:rPr>
                <w:rFonts w:ascii="Times New Roman" w:eastAsia="Calibri" w:hAnsi="Times New Roman" w:cs="Times New Roman"/>
                <w:sz w:val="23"/>
                <w:szCs w:val="23"/>
              </w:rPr>
              <w:t>1. Par īstermiņa aizdevuma ņemšanu</w:t>
            </w:r>
          </w:p>
          <w:p w14:paraId="14E6C9CF" w14:textId="77777777" w:rsidR="0004404D" w:rsidRPr="00313D68" w:rsidRDefault="0004404D" w:rsidP="0004404D">
            <w:pPr>
              <w:jc w:val="both"/>
              <w:rPr>
                <w:rFonts w:ascii="Times New Roman" w:eastAsia="Calibri" w:hAnsi="Times New Roman" w:cs="Times New Roman"/>
                <w:sz w:val="23"/>
                <w:szCs w:val="23"/>
              </w:rPr>
            </w:pPr>
          </w:p>
          <w:p w14:paraId="7028E441" w14:textId="77777777" w:rsidR="0004404D" w:rsidRPr="00313D68" w:rsidRDefault="0004404D" w:rsidP="0004404D">
            <w:pPr>
              <w:jc w:val="both"/>
              <w:rPr>
                <w:rFonts w:ascii="Times New Roman" w:eastAsia="Calibri" w:hAnsi="Times New Roman" w:cs="Times New Roman"/>
                <w:sz w:val="23"/>
                <w:szCs w:val="23"/>
              </w:rPr>
            </w:pPr>
          </w:p>
        </w:tc>
        <w:tc>
          <w:tcPr>
            <w:tcW w:w="5783" w:type="dxa"/>
          </w:tcPr>
          <w:p w14:paraId="1683574E" w14:textId="79DEAD64" w:rsidR="0004404D" w:rsidRPr="00313D68" w:rsidRDefault="0004404D" w:rsidP="0004404D">
            <w:pPr>
              <w:pStyle w:val="Sarakstarindkopa"/>
              <w:numPr>
                <w:ilvl w:val="1"/>
                <w:numId w:val="2"/>
              </w:numPr>
              <w:jc w:val="both"/>
              <w:rPr>
                <w:rFonts w:ascii="Times New Roman" w:eastAsia="Calibri" w:hAnsi="Times New Roman" w:cs="Times New Roman"/>
                <w:sz w:val="23"/>
                <w:szCs w:val="23"/>
              </w:rPr>
            </w:pPr>
            <w:r w:rsidRPr="00313D68">
              <w:rPr>
                <w:rFonts w:ascii="Times New Roman" w:eastAsia="Calibri" w:hAnsi="Times New Roman" w:cs="Times New Roman"/>
                <w:sz w:val="23"/>
                <w:szCs w:val="23"/>
              </w:rPr>
              <w:t>Piekrīt, ka SIA “Jēkabpils reģionālā slimnīca” ņem īstermiņa aizdevumu apgrozāmo līdzekļu nodrošināšanai.</w:t>
            </w:r>
          </w:p>
        </w:tc>
      </w:tr>
      <w:tr w:rsidR="00A0467D" w:rsidRPr="0004404D" w14:paraId="782D2580" w14:textId="77777777" w:rsidTr="00CA04DA">
        <w:trPr>
          <w:trHeight w:val="728"/>
        </w:trPr>
        <w:tc>
          <w:tcPr>
            <w:tcW w:w="1356" w:type="dxa"/>
          </w:tcPr>
          <w:p w14:paraId="239F0B31" w14:textId="5DCA7D9F" w:rsidR="00A0467D" w:rsidRPr="00313D68" w:rsidRDefault="00A0467D" w:rsidP="0004404D">
            <w:pPr>
              <w:jc w:val="both"/>
              <w:rPr>
                <w:rFonts w:ascii="Times New Roman" w:eastAsia="Calibri" w:hAnsi="Times New Roman" w:cs="Times New Roman"/>
                <w:sz w:val="23"/>
                <w:szCs w:val="23"/>
              </w:rPr>
            </w:pPr>
            <w:r w:rsidRPr="00313D68">
              <w:rPr>
                <w:rFonts w:ascii="Times New Roman" w:eastAsia="Calibri" w:hAnsi="Times New Roman" w:cs="Times New Roman"/>
                <w:sz w:val="23"/>
                <w:szCs w:val="23"/>
              </w:rPr>
              <w:t>28.03.2023.</w:t>
            </w:r>
          </w:p>
        </w:tc>
        <w:tc>
          <w:tcPr>
            <w:tcW w:w="2467" w:type="dxa"/>
          </w:tcPr>
          <w:p w14:paraId="1F851C5D" w14:textId="1DC4A479" w:rsidR="00A0467D" w:rsidRPr="00313D68" w:rsidRDefault="00A0467D" w:rsidP="00A0467D">
            <w:pPr>
              <w:jc w:val="both"/>
              <w:rPr>
                <w:rFonts w:ascii="Times New Roman" w:hAnsi="Times New Roman" w:cs="Times New Roman"/>
                <w:color w:val="000000" w:themeColor="text1"/>
                <w:sz w:val="23"/>
                <w:szCs w:val="23"/>
              </w:rPr>
            </w:pPr>
            <w:r w:rsidRPr="00313D68">
              <w:rPr>
                <w:rFonts w:ascii="Times New Roman" w:hAnsi="Times New Roman" w:cs="Times New Roman"/>
                <w:color w:val="000000" w:themeColor="text1"/>
                <w:sz w:val="23"/>
                <w:szCs w:val="23"/>
              </w:rPr>
              <w:t xml:space="preserve">1. </w:t>
            </w:r>
            <w:r w:rsidRPr="00313D68">
              <w:rPr>
                <w:rFonts w:ascii="Times New Roman" w:hAnsi="Times New Roman" w:cs="Times New Roman"/>
                <w:color w:val="000000" w:themeColor="text1"/>
                <w:sz w:val="23"/>
                <w:szCs w:val="23"/>
              </w:rPr>
              <w:t xml:space="preserve">Par SIA „Jēkabpils reģionālā slimnīca”, reģ.Nr. 50003356621, budžeta apstiprināšanu 2023. gadam. </w:t>
            </w:r>
          </w:p>
          <w:p w14:paraId="509DD554" w14:textId="693CE6E8" w:rsidR="00A0467D" w:rsidRPr="00313D68" w:rsidRDefault="00A0467D" w:rsidP="00A0467D">
            <w:pPr>
              <w:jc w:val="both"/>
              <w:rPr>
                <w:rFonts w:ascii="Times New Roman" w:hAnsi="Times New Roman" w:cs="Times New Roman"/>
                <w:sz w:val="23"/>
                <w:szCs w:val="23"/>
              </w:rPr>
            </w:pPr>
            <w:bookmarkStart w:id="0" w:name="_Hlk118990059"/>
            <w:r w:rsidRPr="00313D68">
              <w:rPr>
                <w:rFonts w:ascii="Times New Roman" w:hAnsi="Times New Roman" w:cs="Times New Roman"/>
                <w:sz w:val="23"/>
                <w:szCs w:val="23"/>
              </w:rPr>
              <w:t xml:space="preserve">2. </w:t>
            </w:r>
            <w:r w:rsidRPr="00313D68">
              <w:rPr>
                <w:rFonts w:ascii="Times New Roman" w:hAnsi="Times New Roman" w:cs="Times New Roman"/>
                <w:sz w:val="23"/>
                <w:szCs w:val="23"/>
              </w:rPr>
              <w:t xml:space="preserve">Par piedalīšanos </w:t>
            </w:r>
            <w:bookmarkStart w:id="1" w:name="_Hlk118989839"/>
            <w:r w:rsidRPr="00313D68">
              <w:rPr>
                <w:rFonts w:ascii="Times New Roman" w:hAnsi="Times New Roman" w:cs="Times New Roman"/>
                <w:sz w:val="23"/>
                <w:szCs w:val="23"/>
              </w:rPr>
              <w:t xml:space="preserve">ERAF projektā </w:t>
            </w:r>
            <w:bookmarkStart w:id="2" w:name="_Hlk118989226"/>
            <w:r w:rsidRPr="00313D68">
              <w:rPr>
                <w:rFonts w:ascii="Times New Roman" w:hAnsi="Times New Roman" w:cs="Times New Roman"/>
                <w:sz w:val="23"/>
                <w:szCs w:val="23"/>
              </w:rPr>
              <w:t xml:space="preserve">"SIA "Jēkabpils reģionālā slimnīca" </w:t>
            </w:r>
            <w:bookmarkStart w:id="3" w:name="_Hlk130283815"/>
            <w:r w:rsidRPr="00313D68">
              <w:rPr>
                <w:rFonts w:ascii="Times New Roman" w:hAnsi="Times New Roman" w:cs="Times New Roman"/>
                <w:sz w:val="23"/>
                <w:szCs w:val="23"/>
              </w:rPr>
              <w:t xml:space="preserve">energoefektivitātes uzlabošana", </w:t>
            </w:r>
            <w:bookmarkEnd w:id="3"/>
            <w:r w:rsidRPr="00313D68">
              <w:rPr>
                <w:rFonts w:ascii="Times New Roman" w:hAnsi="Times New Roman" w:cs="Times New Roman"/>
                <w:sz w:val="23"/>
                <w:szCs w:val="23"/>
              </w:rPr>
              <w:t xml:space="preserve">projekta līguma Nr. </w:t>
            </w:r>
            <w:bookmarkStart w:id="4" w:name="_Hlk130283437"/>
            <w:r w:rsidRPr="00313D68">
              <w:rPr>
                <w:rFonts w:ascii="Times New Roman" w:hAnsi="Times New Roman" w:cs="Times New Roman"/>
                <w:sz w:val="23"/>
                <w:szCs w:val="23"/>
              </w:rPr>
              <w:t>4.2.2.0/21/A/027.</w:t>
            </w:r>
            <w:bookmarkEnd w:id="4"/>
          </w:p>
          <w:bookmarkEnd w:id="0"/>
          <w:bookmarkEnd w:id="1"/>
          <w:bookmarkEnd w:id="2"/>
          <w:p w14:paraId="277D1811" w14:textId="77777777" w:rsidR="00A0467D" w:rsidRPr="00313D68" w:rsidRDefault="00A0467D" w:rsidP="0004404D">
            <w:pPr>
              <w:rPr>
                <w:rFonts w:ascii="Times New Roman" w:eastAsia="Calibri" w:hAnsi="Times New Roman" w:cs="Times New Roman"/>
                <w:sz w:val="23"/>
                <w:szCs w:val="23"/>
              </w:rPr>
            </w:pPr>
          </w:p>
        </w:tc>
        <w:tc>
          <w:tcPr>
            <w:tcW w:w="5783" w:type="dxa"/>
          </w:tcPr>
          <w:p w14:paraId="357DEFEB" w14:textId="328D9409" w:rsidR="00A0467D" w:rsidRPr="00313D68" w:rsidRDefault="00A0467D" w:rsidP="00A0467D">
            <w:pPr>
              <w:jc w:val="both"/>
              <w:rPr>
                <w:rFonts w:ascii="Times New Roman" w:hAnsi="Times New Roman" w:cs="Times New Roman"/>
                <w:color w:val="000000" w:themeColor="text1"/>
                <w:sz w:val="23"/>
                <w:szCs w:val="23"/>
              </w:rPr>
            </w:pPr>
            <w:r w:rsidRPr="00313D68">
              <w:rPr>
                <w:rFonts w:ascii="Times New Roman" w:eastAsia="Calibri" w:hAnsi="Times New Roman" w:cs="Times New Roman"/>
                <w:sz w:val="23"/>
                <w:szCs w:val="23"/>
              </w:rPr>
              <w:t xml:space="preserve">1.1. </w:t>
            </w:r>
            <w:r w:rsidRPr="00313D68">
              <w:rPr>
                <w:rFonts w:ascii="Times New Roman" w:hAnsi="Times New Roman" w:cs="Times New Roman"/>
                <w:color w:val="000000" w:themeColor="text1"/>
                <w:sz w:val="23"/>
                <w:szCs w:val="23"/>
              </w:rPr>
              <w:t>Apstiprināt</w:t>
            </w:r>
            <w:r w:rsidRPr="00313D68">
              <w:rPr>
                <w:rFonts w:ascii="Times New Roman" w:hAnsi="Times New Roman" w:cs="Times New Roman"/>
                <w:color w:val="000000" w:themeColor="text1"/>
                <w:sz w:val="23"/>
                <w:szCs w:val="23"/>
              </w:rPr>
              <w:t xml:space="preserve"> SIA „Jēkabpils reģionālā slimnīca”, reģ.Nr. 50003356621, budžet</w:t>
            </w:r>
            <w:r w:rsidRPr="00313D68">
              <w:rPr>
                <w:rFonts w:ascii="Times New Roman" w:hAnsi="Times New Roman" w:cs="Times New Roman"/>
                <w:color w:val="000000" w:themeColor="text1"/>
                <w:sz w:val="23"/>
                <w:szCs w:val="23"/>
              </w:rPr>
              <w:t>u</w:t>
            </w:r>
            <w:r w:rsidRPr="00313D68">
              <w:rPr>
                <w:rFonts w:ascii="Times New Roman" w:hAnsi="Times New Roman" w:cs="Times New Roman"/>
                <w:color w:val="000000" w:themeColor="text1"/>
                <w:sz w:val="23"/>
                <w:szCs w:val="23"/>
              </w:rPr>
              <w:t xml:space="preserve"> 2023. gadam. </w:t>
            </w:r>
          </w:p>
          <w:p w14:paraId="2B224269" w14:textId="53FD9FDE" w:rsidR="00A0467D" w:rsidRPr="00313D68" w:rsidRDefault="00A0467D" w:rsidP="00A0467D">
            <w:pPr>
              <w:jc w:val="both"/>
              <w:rPr>
                <w:rFonts w:ascii="Times New Roman" w:hAnsi="Times New Roman" w:cs="Times New Roman"/>
                <w:color w:val="000000" w:themeColor="text1"/>
                <w:sz w:val="23"/>
                <w:szCs w:val="23"/>
              </w:rPr>
            </w:pPr>
            <w:r w:rsidRPr="00313D68">
              <w:rPr>
                <w:rFonts w:ascii="Times New Roman" w:hAnsi="Times New Roman" w:cs="Times New Roman"/>
                <w:color w:val="000000" w:themeColor="text1"/>
                <w:sz w:val="23"/>
                <w:szCs w:val="23"/>
              </w:rPr>
              <w:t xml:space="preserve">1.3. Veikt grozījumus </w:t>
            </w:r>
            <w:r w:rsidRPr="00313D68">
              <w:rPr>
                <w:rFonts w:ascii="Times New Roman" w:hAnsi="Times New Roman" w:cs="Times New Roman"/>
                <w:color w:val="000000" w:themeColor="text1"/>
                <w:sz w:val="23"/>
                <w:szCs w:val="23"/>
              </w:rPr>
              <w:t>SIA „Jēkabpils reģionālā slimnīca”,</w:t>
            </w:r>
            <w:r w:rsidR="00CA04DA" w:rsidRPr="00313D68">
              <w:rPr>
                <w:rFonts w:ascii="Times New Roman" w:hAnsi="Times New Roman" w:cs="Times New Roman"/>
                <w:color w:val="000000" w:themeColor="text1"/>
                <w:sz w:val="23"/>
                <w:szCs w:val="23"/>
              </w:rPr>
              <w:t xml:space="preserve"> vidējā termiņa darbības stratēģijā 2020-2024.gadam</w:t>
            </w:r>
          </w:p>
          <w:p w14:paraId="2380599A" w14:textId="77777777" w:rsidR="00A0467D" w:rsidRPr="00313D68" w:rsidRDefault="00A0467D" w:rsidP="00A0467D">
            <w:pPr>
              <w:jc w:val="both"/>
              <w:rPr>
                <w:rFonts w:ascii="Times New Roman" w:eastAsia="Calibri" w:hAnsi="Times New Roman" w:cs="Times New Roman"/>
                <w:sz w:val="23"/>
                <w:szCs w:val="23"/>
              </w:rPr>
            </w:pPr>
          </w:p>
          <w:p w14:paraId="22EDFD10" w14:textId="268992E2" w:rsidR="00CA04DA" w:rsidRPr="00313D68" w:rsidRDefault="00CA04DA" w:rsidP="00CA04DA">
            <w:pPr>
              <w:jc w:val="both"/>
              <w:rPr>
                <w:rFonts w:ascii="Times New Roman" w:hAnsi="Times New Roman" w:cs="Times New Roman"/>
                <w:sz w:val="23"/>
                <w:szCs w:val="23"/>
              </w:rPr>
            </w:pPr>
            <w:r w:rsidRPr="00313D68">
              <w:rPr>
                <w:rFonts w:ascii="Times New Roman" w:eastAsia="Calibri" w:hAnsi="Times New Roman" w:cs="Times New Roman"/>
                <w:sz w:val="23"/>
                <w:szCs w:val="23"/>
              </w:rPr>
              <w:t xml:space="preserve">2.1. Piekrist, ka SIA </w:t>
            </w:r>
            <w:r w:rsidRPr="00313D68">
              <w:rPr>
                <w:rFonts w:ascii="Times New Roman" w:hAnsi="Times New Roman" w:cs="Times New Roman"/>
                <w:sz w:val="23"/>
                <w:szCs w:val="23"/>
              </w:rPr>
              <w:t>"Jēkabpils reģionālā slimnīca"</w:t>
            </w:r>
            <w:r w:rsidRPr="00313D68">
              <w:rPr>
                <w:rFonts w:ascii="Times New Roman" w:hAnsi="Times New Roman" w:cs="Times New Roman"/>
                <w:sz w:val="23"/>
                <w:szCs w:val="23"/>
              </w:rPr>
              <w:t xml:space="preserve"> </w:t>
            </w:r>
            <w:r w:rsidRPr="00313D68">
              <w:rPr>
                <w:rFonts w:ascii="Times New Roman" w:hAnsi="Times New Roman" w:cs="Times New Roman"/>
                <w:sz w:val="23"/>
                <w:szCs w:val="23"/>
              </w:rPr>
              <w:t>piedal</w:t>
            </w:r>
            <w:r w:rsidRPr="00313D68">
              <w:rPr>
                <w:rFonts w:ascii="Times New Roman" w:hAnsi="Times New Roman" w:cs="Times New Roman"/>
                <w:sz w:val="23"/>
                <w:szCs w:val="23"/>
              </w:rPr>
              <w:t>ās</w:t>
            </w:r>
            <w:r w:rsidRPr="00313D68">
              <w:rPr>
                <w:rFonts w:ascii="Times New Roman" w:hAnsi="Times New Roman" w:cs="Times New Roman"/>
                <w:sz w:val="23"/>
                <w:szCs w:val="23"/>
              </w:rPr>
              <w:t xml:space="preserve"> ERAF projektā "SIA "Jēkabpils reģionālā slimnīca" energoefektivitātes uzlabošana", projekta līguma Nr. 4.2.2.0/21/A/027.</w:t>
            </w:r>
          </w:p>
          <w:p w14:paraId="0510FFAC" w14:textId="1F121B04" w:rsidR="00CA04DA" w:rsidRPr="00313D68" w:rsidRDefault="00CA04DA" w:rsidP="00A0467D">
            <w:pPr>
              <w:jc w:val="both"/>
              <w:rPr>
                <w:rFonts w:ascii="Times New Roman" w:eastAsia="Calibri" w:hAnsi="Times New Roman" w:cs="Times New Roman"/>
                <w:sz w:val="23"/>
                <w:szCs w:val="23"/>
              </w:rPr>
            </w:pPr>
          </w:p>
        </w:tc>
      </w:tr>
      <w:tr w:rsidR="00A0467D" w:rsidRPr="0004404D" w14:paraId="762F5BB0" w14:textId="77777777" w:rsidTr="00CA04DA">
        <w:trPr>
          <w:trHeight w:val="728"/>
        </w:trPr>
        <w:tc>
          <w:tcPr>
            <w:tcW w:w="1356" w:type="dxa"/>
          </w:tcPr>
          <w:p w14:paraId="0132B579" w14:textId="352CE1A3" w:rsidR="00A0467D" w:rsidRPr="00313D68" w:rsidRDefault="00CA04DA" w:rsidP="0004404D">
            <w:pPr>
              <w:jc w:val="both"/>
              <w:rPr>
                <w:rFonts w:ascii="Times New Roman" w:eastAsia="Calibri" w:hAnsi="Times New Roman" w:cs="Times New Roman"/>
                <w:sz w:val="23"/>
                <w:szCs w:val="23"/>
              </w:rPr>
            </w:pPr>
            <w:r w:rsidRPr="00313D68">
              <w:rPr>
                <w:rFonts w:ascii="Times New Roman" w:eastAsia="Calibri" w:hAnsi="Times New Roman" w:cs="Times New Roman"/>
                <w:sz w:val="23"/>
                <w:szCs w:val="23"/>
              </w:rPr>
              <w:t>25.04.2023.</w:t>
            </w:r>
          </w:p>
        </w:tc>
        <w:tc>
          <w:tcPr>
            <w:tcW w:w="2467" w:type="dxa"/>
          </w:tcPr>
          <w:p w14:paraId="7F5A5E71" w14:textId="4C52C11C" w:rsidR="00D938FD" w:rsidRPr="00313D68" w:rsidRDefault="00D938FD" w:rsidP="00D938FD">
            <w:pPr>
              <w:jc w:val="both"/>
              <w:rPr>
                <w:rFonts w:ascii="Times New Roman" w:hAnsi="Times New Roman" w:cs="Times New Roman"/>
                <w:color w:val="000000" w:themeColor="text1"/>
                <w:sz w:val="23"/>
                <w:szCs w:val="23"/>
              </w:rPr>
            </w:pPr>
            <w:r w:rsidRPr="00313D68">
              <w:rPr>
                <w:rFonts w:ascii="Times New Roman" w:hAnsi="Times New Roman" w:cs="Times New Roman"/>
                <w:color w:val="000000" w:themeColor="text1"/>
                <w:sz w:val="23"/>
                <w:szCs w:val="23"/>
              </w:rPr>
              <w:t>1.</w:t>
            </w:r>
            <w:r w:rsidRPr="00313D68">
              <w:rPr>
                <w:rFonts w:ascii="Times New Roman" w:hAnsi="Times New Roman" w:cs="Times New Roman"/>
                <w:color w:val="000000" w:themeColor="text1"/>
                <w:sz w:val="23"/>
                <w:szCs w:val="23"/>
              </w:rPr>
              <w:t xml:space="preserve">Par SIA „Jēkabpils reģionālā slimnīca”, reģ.Nr. 50003356621, </w:t>
            </w:r>
            <w:bookmarkStart w:id="5" w:name="_Hlk131663985"/>
            <w:r w:rsidRPr="00313D68">
              <w:rPr>
                <w:rFonts w:ascii="Times New Roman" w:hAnsi="Times New Roman" w:cs="Times New Roman"/>
                <w:color w:val="000000" w:themeColor="text1"/>
                <w:sz w:val="23"/>
                <w:szCs w:val="23"/>
              </w:rPr>
              <w:t>gada pārskata par 2022. gadu apstiprināšana.</w:t>
            </w:r>
          </w:p>
          <w:p w14:paraId="0833094A" w14:textId="77777777" w:rsidR="00D938FD" w:rsidRPr="00313D68" w:rsidRDefault="00D938FD" w:rsidP="00D938FD">
            <w:pPr>
              <w:jc w:val="both"/>
              <w:rPr>
                <w:rFonts w:ascii="Times New Roman" w:hAnsi="Times New Roman" w:cs="Times New Roman"/>
                <w:color w:val="000000" w:themeColor="text1"/>
                <w:sz w:val="23"/>
                <w:szCs w:val="23"/>
              </w:rPr>
            </w:pPr>
          </w:p>
          <w:p w14:paraId="48E605F8" w14:textId="7EBC0FE5" w:rsidR="00D938FD" w:rsidRPr="00313D68" w:rsidRDefault="00D938FD" w:rsidP="00D938FD">
            <w:pPr>
              <w:jc w:val="both"/>
              <w:rPr>
                <w:rFonts w:ascii="Times New Roman" w:hAnsi="Times New Roman" w:cs="Times New Roman"/>
                <w:i/>
                <w:iCs/>
                <w:color w:val="000000" w:themeColor="text1"/>
                <w:sz w:val="23"/>
                <w:szCs w:val="23"/>
              </w:rPr>
            </w:pPr>
            <w:bookmarkStart w:id="6" w:name="_Hlk131664365"/>
            <w:bookmarkEnd w:id="5"/>
            <w:r w:rsidRPr="00313D68">
              <w:rPr>
                <w:rFonts w:ascii="Times New Roman" w:hAnsi="Times New Roman" w:cs="Times New Roman"/>
                <w:color w:val="000000" w:themeColor="text1"/>
                <w:sz w:val="23"/>
                <w:szCs w:val="23"/>
              </w:rPr>
              <w:t>2.</w:t>
            </w:r>
            <w:r w:rsidRPr="00313D68">
              <w:rPr>
                <w:rFonts w:ascii="Times New Roman" w:hAnsi="Times New Roman" w:cs="Times New Roman"/>
                <w:color w:val="000000" w:themeColor="text1"/>
                <w:sz w:val="23"/>
                <w:szCs w:val="23"/>
              </w:rPr>
              <w:t>Anketā par kapitālsabiedrības darbības turpināšanas principa piemērošanu identificēto risku ietekmes uz kapitālsabiedrības turpmāko darbību izvērtējums,  ietekme uz pašvaldības budžetu.</w:t>
            </w:r>
            <w:r w:rsidRPr="00313D68">
              <w:rPr>
                <w:rFonts w:ascii="Times New Roman" w:hAnsi="Times New Roman" w:cs="Times New Roman"/>
                <w:i/>
                <w:iCs/>
                <w:color w:val="000000" w:themeColor="text1"/>
                <w:sz w:val="23"/>
                <w:szCs w:val="23"/>
              </w:rPr>
              <w:t> </w:t>
            </w:r>
          </w:p>
          <w:p w14:paraId="0DE2D6CA" w14:textId="77777777" w:rsidR="00D938FD" w:rsidRPr="00313D68" w:rsidRDefault="00D938FD" w:rsidP="00D938FD">
            <w:pPr>
              <w:jc w:val="both"/>
              <w:rPr>
                <w:rFonts w:ascii="Times New Roman" w:hAnsi="Times New Roman" w:cs="Times New Roman"/>
                <w:color w:val="000000" w:themeColor="text1"/>
                <w:sz w:val="23"/>
                <w:szCs w:val="23"/>
              </w:rPr>
            </w:pPr>
          </w:p>
          <w:p w14:paraId="2F9565C5" w14:textId="241AB46F" w:rsidR="00D938FD" w:rsidRPr="00313D68" w:rsidRDefault="00D938FD" w:rsidP="00313D68">
            <w:pPr>
              <w:jc w:val="both"/>
              <w:rPr>
                <w:rFonts w:ascii="Times New Roman" w:hAnsi="Times New Roman" w:cs="Times New Roman"/>
                <w:color w:val="000000" w:themeColor="text1"/>
                <w:sz w:val="23"/>
                <w:szCs w:val="23"/>
              </w:rPr>
            </w:pPr>
            <w:bookmarkStart w:id="7" w:name="_Hlk133308774"/>
            <w:bookmarkStart w:id="8" w:name="_Hlk131665790"/>
            <w:bookmarkEnd w:id="6"/>
            <w:r w:rsidRPr="00313D68">
              <w:rPr>
                <w:rFonts w:ascii="Times New Roman" w:hAnsi="Times New Roman" w:cs="Times New Roman"/>
                <w:color w:val="000000" w:themeColor="text1"/>
                <w:sz w:val="23"/>
                <w:szCs w:val="23"/>
              </w:rPr>
              <w:t>3.</w:t>
            </w:r>
            <w:r w:rsidRPr="00313D68">
              <w:rPr>
                <w:rFonts w:ascii="Times New Roman" w:hAnsi="Times New Roman" w:cs="Times New Roman"/>
                <w:color w:val="000000" w:themeColor="text1"/>
                <w:sz w:val="23"/>
                <w:szCs w:val="23"/>
              </w:rPr>
              <w:t>Valdes atbilstoši noteiktai kārtībai sagatavotā un iesniegtā priekšlikuma par kapitālsabiedrības peļņas izlietošanu izskatīšana</w:t>
            </w:r>
            <w:bookmarkEnd w:id="7"/>
            <w:r w:rsidRPr="00313D68">
              <w:rPr>
                <w:rFonts w:ascii="Times New Roman" w:hAnsi="Times New Roman" w:cs="Times New Roman"/>
                <w:color w:val="000000" w:themeColor="text1"/>
                <w:sz w:val="23"/>
                <w:szCs w:val="23"/>
              </w:rPr>
              <w:t>.</w:t>
            </w:r>
          </w:p>
          <w:p w14:paraId="3091B816" w14:textId="72A72BB1" w:rsidR="00D938FD" w:rsidRPr="00313D68" w:rsidRDefault="00D938FD" w:rsidP="00D938FD">
            <w:pPr>
              <w:jc w:val="both"/>
              <w:rPr>
                <w:rFonts w:ascii="Times New Roman" w:hAnsi="Times New Roman" w:cs="Times New Roman"/>
                <w:color w:val="000000" w:themeColor="text1"/>
                <w:sz w:val="23"/>
                <w:szCs w:val="23"/>
              </w:rPr>
            </w:pPr>
            <w:bookmarkStart w:id="9" w:name="_Hlk133308813"/>
            <w:bookmarkEnd w:id="8"/>
            <w:r w:rsidRPr="00313D68">
              <w:rPr>
                <w:rFonts w:ascii="Times New Roman" w:hAnsi="Times New Roman" w:cs="Times New Roman"/>
                <w:color w:val="000000" w:themeColor="text1"/>
                <w:sz w:val="23"/>
                <w:szCs w:val="23"/>
              </w:rPr>
              <w:lastRenderedPageBreak/>
              <w:t>4.</w:t>
            </w:r>
            <w:r w:rsidRPr="00313D68">
              <w:rPr>
                <w:rFonts w:ascii="Times New Roman" w:hAnsi="Times New Roman" w:cs="Times New Roman"/>
                <w:color w:val="000000" w:themeColor="text1"/>
                <w:sz w:val="23"/>
                <w:szCs w:val="23"/>
              </w:rPr>
              <w:t>Valdes atbilstoši noteiktai kārtībai sagatavotās un iesniegtās informācijas kapitālsabiedrības lieluma noteikšanai izskatīšana.</w:t>
            </w:r>
          </w:p>
          <w:p w14:paraId="4234A779" w14:textId="77777777" w:rsidR="00D938FD" w:rsidRPr="00313D68" w:rsidRDefault="00D938FD" w:rsidP="00D938FD">
            <w:pPr>
              <w:jc w:val="both"/>
              <w:rPr>
                <w:rFonts w:ascii="Times New Roman" w:hAnsi="Times New Roman" w:cs="Times New Roman"/>
                <w:color w:val="000000" w:themeColor="text1"/>
                <w:sz w:val="23"/>
                <w:szCs w:val="23"/>
              </w:rPr>
            </w:pPr>
          </w:p>
          <w:p w14:paraId="614FEE65" w14:textId="58B37F59" w:rsidR="00D938FD" w:rsidRPr="00313D68" w:rsidRDefault="00D938FD" w:rsidP="00D938FD">
            <w:pPr>
              <w:jc w:val="both"/>
              <w:rPr>
                <w:rFonts w:ascii="Times New Roman" w:hAnsi="Times New Roman" w:cs="Times New Roman"/>
                <w:color w:val="000000" w:themeColor="text1"/>
                <w:sz w:val="23"/>
                <w:szCs w:val="23"/>
              </w:rPr>
            </w:pPr>
            <w:bookmarkStart w:id="10" w:name="_Hlk131672733"/>
            <w:bookmarkEnd w:id="9"/>
            <w:r w:rsidRPr="00313D68">
              <w:rPr>
                <w:rFonts w:ascii="Times New Roman" w:hAnsi="Times New Roman" w:cs="Times New Roman"/>
                <w:color w:val="000000" w:themeColor="text1"/>
                <w:sz w:val="23"/>
                <w:szCs w:val="23"/>
              </w:rPr>
              <w:t>5.</w:t>
            </w:r>
            <w:r w:rsidRPr="00313D68">
              <w:rPr>
                <w:rFonts w:ascii="Times New Roman" w:hAnsi="Times New Roman" w:cs="Times New Roman"/>
                <w:color w:val="000000" w:themeColor="text1"/>
                <w:sz w:val="23"/>
                <w:szCs w:val="23"/>
              </w:rPr>
              <w:t>Zvērinātā revidenta ievēlēšana un atlīdzības noteikšana zvērinātam revidentam.</w:t>
            </w:r>
          </w:p>
          <w:p w14:paraId="7B33E93D" w14:textId="77777777" w:rsidR="0038798B" w:rsidRPr="00313D68" w:rsidRDefault="0038798B" w:rsidP="00D938FD">
            <w:pPr>
              <w:jc w:val="both"/>
              <w:rPr>
                <w:rFonts w:ascii="Times New Roman" w:hAnsi="Times New Roman" w:cs="Times New Roman"/>
                <w:color w:val="000000" w:themeColor="text1"/>
                <w:sz w:val="23"/>
                <w:szCs w:val="23"/>
              </w:rPr>
            </w:pPr>
          </w:p>
          <w:p w14:paraId="21D496FF" w14:textId="77777777" w:rsidR="0038798B" w:rsidRPr="00313D68" w:rsidRDefault="0038798B" w:rsidP="00D938FD">
            <w:pPr>
              <w:jc w:val="both"/>
              <w:rPr>
                <w:rFonts w:ascii="Times New Roman" w:hAnsi="Times New Roman" w:cs="Times New Roman"/>
                <w:color w:val="000000" w:themeColor="text1"/>
                <w:sz w:val="23"/>
                <w:szCs w:val="23"/>
              </w:rPr>
            </w:pPr>
          </w:p>
          <w:p w14:paraId="7A2478FC" w14:textId="77777777" w:rsidR="0038798B" w:rsidRPr="00313D68" w:rsidRDefault="0038798B" w:rsidP="00D938FD">
            <w:pPr>
              <w:jc w:val="both"/>
              <w:rPr>
                <w:rFonts w:ascii="Times New Roman" w:hAnsi="Times New Roman" w:cs="Times New Roman"/>
                <w:color w:val="000000" w:themeColor="text1"/>
                <w:sz w:val="23"/>
                <w:szCs w:val="23"/>
              </w:rPr>
            </w:pPr>
          </w:p>
          <w:p w14:paraId="6105E3A6" w14:textId="77777777" w:rsidR="0038798B" w:rsidRPr="00313D68" w:rsidRDefault="0038798B" w:rsidP="00D938FD">
            <w:pPr>
              <w:jc w:val="both"/>
              <w:rPr>
                <w:rFonts w:ascii="Times New Roman" w:hAnsi="Times New Roman" w:cs="Times New Roman"/>
                <w:color w:val="000000" w:themeColor="text1"/>
                <w:sz w:val="23"/>
                <w:szCs w:val="23"/>
              </w:rPr>
            </w:pPr>
          </w:p>
          <w:p w14:paraId="79237327" w14:textId="77777777" w:rsidR="00D938FD" w:rsidRPr="00313D68" w:rsidRDefault="00D938FD" w:rsidP="00D938FD">
            <w:pPr>
              <w:jc w:val="both"/>
              <w:rPr>
                <w:rFonts w:ascii="Times New Roman" w:hAnsi="Times New Roman" w:cs="Times New Roman"/>
                <w:color w:val="000000" w:themeColor="text1"/>
                <w:sz w:val="23"/>
                <w:szCs w:val="23"/>
              </w:rPr>
            </w:pPr>
          </w:p>
          <w:p w14:paraId="7486C004" w14:textId="77777777" w:rsidR="0038798B" w:rsidRPr="00313D68" w:rsidRDefault="0038798B" w:rsidP="00D938FD">
            <w:pPr>
              <w:jc w:val="both"/>
              <w:rPr>
                <w:rFonts w:ascii="Times New Roman" w:hAnsi="Times New Roman" w:cs="Times New Roman"/>
                <w:color w:val="000000" w:themeColor="text1"/>
                <w:sz w:val="23"/>
                <w:szCs w:val="23"/>
              </w:rPr>
            </w:pPr>
            <w:bookmarkStart w:id="11" w:name="_Hlk131673104"/>
            <w:bookmarkEnd w:id="10"/>
          </w:p>
          <w:p w14:paraId="28FB262A" w14:textId="77777777" w:rsidR="0038798B" w:rsidRPr="00313D68" w:rsidRDefault="0038798B" w:rsidP="00D938FD">
            <w:pPr>
              <w:jc w:val="both"/>
              <w:rPr>
                <w:rFonts w:ascii="Times New Roman" w:hAnsi="Times New Roman" w:cs="Times New Roman"/>
                <w:color w:val="000000" w:themeColor="text1"/>
                <w:sz w:val="23"/>
                <w:szCs w:val="23"/>
              </w:rPr>
            </w:pPr>
          </w:p>
          <w:p w14:paraId="35D110A8" w14:textId="77777777" w:rsidR="0038798B" w:rsidRPr="00313D68" w:rsidRDefault="0038798B" w:rsidP="00D938FD">
            <w:pPr>
              <w:jc w:val="both"/>
              <w:rPr>
                <w:rFonts w:ascii="Times New Roman" w:hAnsi="Times New Roman" w:cs="Times New Roman"/>
                <w:color w:val="000000" w:themeColor="text1"/>
                <w:sz w:val="23"/>
                <w:szCs w:val="23"/>
              </w:rPr>
            </w:pPr>
          </w:p>
          <w:p w14:paraId="284DA9DF" w14:textId="77777777" w:rsidR="0038798B" w:rsidRPr="00313D68" w:rsidRDefault="0038798B" w:rsidP="00D938FD">
            <w:pPr>
              <w:jc w:val="both"/>
              <w:rPr>
                <w:rFonts w:ascii="Times New Roman" w:hAnsi="Times New Roman" w:cs="Times New Roman"/>
                <w:color w:val="000000" w:themeColor="text1"/>
                <w:sz w:val="23"/>
                <w:szCs w:val="23"/>
              </w:rPr>
            </w:pPr>
          </w:p>
          <w:p w14:paraId="527980B1" w14:textId="3078E09D" w:rsidR="00D938FD" w:rsidRPr="00313D68" w:rsidRDefault="00D938FD" w:rsidP="00D938FD">
            <w:pPr>
              <w:jc w:val="both"/>
              <w:rPr>
                <w:rFonts w:ascii="Times New Roman" w:hAnsi="Times New Roman" w:cs="Times New Roman"/>
                <w:color w:val="000000" w:themeColor="text1"/>
                <w:sz w:val="23"/>
                <w:szCs w:val="23"/>
              </w:rPr>
            </w:pPr>
            <w:r w:rsidRPr="00313D68">
              <w:rPr>
                <w:rFonts w:ascii="Times New Roman" w:hAnsi="Times New Roman" w:cs="Times New Roman"/>
                <w:color w:val="000000" w:themeColor="text1"/>
                <w:sz w:val="23"/>
                <w:szCs w:val="23"/>
              </w:rPr>
              <w:t>6.</w:t>
            </w:r>
            <w:r w:rsidRPr="00313D68">
              <w:rPr>
                <w:rFonts w:ascii="Times New Roman" w:hAnsi="Times New Roman" w:cs="Times New Roman"/>
                <w:color w:val="000000" w:themeColor="text1"/>
                <w:sz w:val="23"/>
                <w:szCs w:val="23"/>
              </w:rPr>
              <w:t>Kapitālsabiedrības darbības rezultātu, vidēja termiņa darbības stratēģijas izpildes un valdes locekļa darbības rezultātu 2022. gadā, izvērtējums.</w:t>
            </w:r>
          </w:p>
          <w:p w14:paraId="65903B28" w14:textId="77777777" w:rsidR="00D938FD" w:rsidRPr="00313D68" w:rsidRDefault="00D938FD" w:rsidP="00D938FD">
            <w:pPr>
              <w:jc w:val="both"/>
              <w:rPr>
                <w:rFonts w:ascii="Times New Roman" w:hAnsi="Times New Roman" w:cs="Times New Roman"/>
                <w:color w:val="000000" w:themeColor="text1"/>
                <w:sz w:val="23"/>
                <w:szCs w:val="23"/>
              </w:rPr>
            </w:pPr>
          </w:p>
          <w:bookmarkEnd w:id="11"/>
          <w:p w14:paraId="201C5537" w14:textId="77777777" w:rsidR="005C0CE5" w:rsidRPr="00313D68" w:rsidRDefault="005C0CE5" w:rsidP="00D938FD">
            <w:pPr>
              <w:jc w:val="both"/>
              <w:rPr>
                <w:rFonts w:ascii="Times New Roman" w:hAnsi="Times New Roman" w:cs="Times New Roman"/>
                <w:color w:val="000000" w:themeColor="text1"/>
                <w:sz w:val="23"/>
                <w:szCs w:val="23"/>
              </w:rPr>
            </w:pPr>
          </w:p>
          <w:p w14:paraId="1E118F8B" w14:textId="77777777" w:rsidR="005C0CE5" w:rsidRPr="00313D68" w:rsidRDefault="005C0CE5" w:rsidP="00D938FD">
            <w:pPr>
              <w:jc w:val="both"/>
              <w:rPr>
                <w:rFonts w:ascii="Times New Roman" w:hAnsi="Times New Roman" w:cs="Times New Roman"/>
                <w:color w:val="000000" w:themeColor="text1"/>
                <w:sz w:val="23"/>
                <w:szCs w:val="23"/>
              </w:rPr>
            </w:pPr>
          </w:p>
          <w:p w14:paraId="35532248" w14:textId="77777777" w:rsidR="005C0CE5" w:rsidRPr="00313D68" w:rsidRDefault="005C0CE5" w:rsidP="00D938FD">
            <w:pPr>
              <w:jc w:val="both"/>
              <w:rPr>
                <w:rFonts w:ascii="Times New Roman" w:hAnsi="Times New Roman" w:cs="Times New Roman"/>
                <w:color w:val="000000" w:themeColor="text1"/>
                <w:sz w:val="23"/>
                <w:szCs w:val="23"/>
              </w:rPr>
            </w:pPr>
          </w:p>
          <w:p w14:paraId="124C6673" w14:textId="77777777" w:rsidR="005C0CE5" w:rsidRPr="00313D68" w:rsidRDefault="005C0CE5" w:rsidP="00D938FD">
            <w:pPr>
              <w:jc w:val="both"/>
              <w:rPr>
                <w:rFonts w:ascii="Times New Roman" w:hAnsi="Times New Roman" w:cs="Times New Roman"/>
                <w:color w:val="000000" w:themeColor="text1"/>
                <w:sz w:val="23"/>
                <w:szCs w:val="23"/>
              </w:rPr>
            </w:pPr>
          </w:p>
          <w:p w14:paraId="4586BA9D" w14:textId="77777777" w:rsidR="005C0CE5" w:rsidRPr="00313D68" w:rsidRDefault="005C0CE5" w:rsidP="00D938FD">
            <w:pPr>
              <w:jc w:val="both"/>
              <w:rPr>
                <w:rFonts w:ascii="Times New Roman" w:hAnsi="Times New Roman" w:cs="Times New Roman"/>
                <w:color w:val="000000" w:themeColor="text1"/>
                <w:sz w:val="23"/>
                <w:szCs w:val="23"/>
              </w:rPr>
            </w:pPr>
          </w:p>
          <w:p w14:paraId="314C5239" w14:textId="77777777" w:rsidR="005C0CE5" w:rsidRPr="00313D68" w:rsidRDefault="005C0CE5" w:rsidP="00D938FD">
            <w:pPr>
              <w:jc w:val="both"/>
              <w:rPr>
                <w:rFonts w:ascii="Times New Roman" w:hAnsi="Times New Roman" w:cs="Times New Roman"/>
                <w:color w:val="000000" w:themeColor="text1"/>
                <w:sz w:val="23"/>
                <w:szCs w:val="23"/>
              </w:rPr>
            </w:pPr>
          </w:p>
          <w:p w14:paraId="561971DD" w14:textId="77777777" w:rsidR="005C0CE5" w:rsidRPr="00313D68" w:rsidRDefault="005C0CE5" w:rsidP="00D938FD">
            <w:pPr>
              <w:jc w:val="both"/>
              <w:rPr>
                <w:rFonts w:ascii="Times New Roman" w:hAnsi="Times New Roman" w:cs="Times New Roman"/>
                <w:color w:val="000000" w:themeColor="text1"/>
                <w:sz w:val="23"/>
                <w:szCs w:val="23"/>
              </w:rPr>
            </w:pPr>
          </w:p>
          <w:p w14:paraId="2B4CBF25" w14:textId="77777777" w:rsidR="00313D68" w:rsidRDefault="00313D68" w:rsidP="00D938FD">
            <w:pPr>
              <w:jc w:val="both"/>
              <w:rPr>
                <w:rFonts w:ascii="Times New Roman" w:hAnsi="Times New Roman" w:cs="Times New Roman"/>
                <w:color w:val="000000" w:themeColor="text1"/>
                <w:sz w:val="23"/>
                <w:szCs w:val="23"/>
              </w:rPr>
            </w:pPr>
          </w:p>
          <w:p w14:paraId="54F8049A" w14:textId="77777777" w:rsidR="00313D68" w:rsidRDefault="00313D68" w:rsidP="00D938FD">
            <w:pPr>
              <w:jc w:val="both"/>
              <w:rPr>
                <w:rFonts w:ascii="Times New Roman" w:hAnsi="Times New Roman" w:cs="Times New Roman"/>
                <w:color w:val="000000" w:themeColor="text1"/>
                <w:sz w:val="23"/>
                <w:szCs w:val="23"/>
              </w:rPr>
            </w:pPr>
          </w:p>
          <w:p w14:paraId="1DB883CB" w14:textId="77777777" w:rsidR="00313D68" w:rsidRDefault="00313D68" w:rsidP="00D938FD">
            <w:pPr>
              <w:jc w:val="both"/>
              <w:rPr>
                <w:rFonts w:ascii="Times New Roman" w:hAnsi="Times New Roman" w:cs="Times New Roman"/>
                <w:color w:val="000000" w:themeColor="text1"/>
                <w:sz w:val="23"/>
                <w:szCs w:val="23"/>
              </w:rPr>
            </w:pPr>
          </w:p>
          <w:p w14:paraId="2CFDAE39" w14:textId="77777777" w:rsidR="00313D68" w:rsidRDefault="00313D68" w:rsidP="00D938FD">
            <w:pPr>
              <w:jc w:val="both"/>
              <w:rPr>
                <w:rFonts w:ascii="Times New Roman" w:hAnsi="Times New Roman" w:cs="Times New Roman"/>
                <w:color w:val="000000" w:themeColor="text1"/>
                <w:sz w:val="23"/>
                <w:szCs w:val="23"/>
              </w:rPr>
            </w:pPr>
          </w:p>
          <w:p w14:paraId="0CC1C5C7" w14:textId="77777777" w:rsidR="00313D68" w:rsidRDefault="00313D68" w:rsidP="00D938FD">
            <w:pPr>
              <w:jc w:val="both"/>
              <w:rPr>
                <w:rFonts w:ascii="Times New Roman" w:hAnsi="Times New Roman" w:cs="Times New Roman"/>
                <w:color w:val="000000" w:themeColor="text1"/>
                <w:sz w:val="23"/>
                <w:szCs w:val="23"/>
              </w:rPr>
            </w:pPr>
          </w:p>
          <w:p w14:paraId="1A4AE4A3" w14:textId="1B11965A" w:rsidR="00D938FD" w:rsidRPr="00313D68" w:rsidRDefault="00D938FD" w:rsidP="00D938FD">
            <w:pPr>
              <w:jc w:val="both"/>
              <w:rPr>
                <w:rFonts w:ascii="Times New Roman" w:hAnsi="Times New Roman" w:cs="Times New Roman"/>
                <w:color w:val="000000" w:themeColor="text1"/>
                <w:sz w:val="23"/>
                <w:szCs w:val="23"/>
              </w:rPr>
            </w:pPr>
            <w:r w:rsidRPr="00313D68">
              <w:rPr>
                <w:rFonts w:ascii="Times New Roman" w:hAnsi="Times New Roman" w:cs="Times New Roman"/>
                <w:color w:val="000000" w:themeColor="text1"/>
                <w:sz w:val="23"/>
                <w:szCs w:val="23"/>
              </w:rPr>
              <w:t>7.</w:t>
            </w:r>
            <w:r w:rsidRPr="00313D68">
              <w:rPr>
                <w:rFonts w:ascii="Times New Roman" w:hAnsi="Times New Roman" w:cs="Times New Roman"/>
                <w:color w:val="000000" w:themeColor="text1"/>
                <w:sz w:val="23"/>
                <w:szCs w:val="23"/>
              </w:rPr>
              <w:t>Par valdes priekšsēdētāja un valdes locekļa atlīdzību.</w:t>
            </w:r>
          </w:p>
          <w:p w14:paraId="732B798A" w14:textId="77777777" w:rsidR="00D938FD" w:rsidRPr="00313D68" w:rsidRDefault="00D938FD" w:rsidP="00D938FD">
            <w:pPr>
              <w:jc w:val="both"/>
              <w:rPr>
                <w:rFonts w:ascii="Times New Roman" w:hAnsi="Times New Roman" w:cs="Times New Roman"/>
                <w:color w:val="000000" w:themeColor="text1"/>
                <w:sz w:val="23"/>
                <w:szCs w:val="23"/>
              </w:rPr>
            </w:pPr>
          </w:p>
          <w:p w14:paraId="4A2A1317" w14:textId="77777777" w:rsidR="005C0CE5" w:rsidRPr="00313D68" w:rsidRDefault="005C0CE5" w:rsidP="00D938FD">
            <w:pPr>
              <w:jc w:val="both"/>
              <w:rPr>
                <w:rFonts w:ascii="Times New Roman" w:hAnsi="Times New Roman" w:cs="Times New Roman"/>
                <w:color w:val="000000" w:themeColor="text1"/>
                <w:sz w:val="23"/>
                <w:szCs w:val="23"/>
              </w:rPr>
            </w:pPr>
            <w:bookmarkStart w:id="12" w:name="_Hlk131675297"/>
          </w:p>
          <w:p w14:paraId="46320EFE" w14:textId="3F34082A" w:rsidR="00D938FD" w:rsidRPr="00313D68" w:rsidRDefault="00D938FD" w:rsidP="00D938FD">
            <w:pPr>
              <w:jc w:val="both"/>
              <w:rPr>
                <w:rFonts w:ascii="Times New Roman" w:hAnsi="Times New Roman" w:cs="Times New Roman"/>
                <w:color w:val="000000" w:themeColor="text1"/>
                <w:sz w:val="23"/>
                <w:szCs w:val="23"/>
              </w:rPr>
            </w:pPr>
            <w:r w:rsidRPr="00313D68">
              <w:rPr>
                <w:rFonts w:ascii="Times New Roman" w:hAnsi="Times New Roman" w:cs="Times New Roman"/>
                <w:color w:val="000000" w:themeColor="text1"/>
                <w:sz w:val="23"/>
                <w:szCs w:val="23"/>
              </w:rPr>
              <w:t>8.</w:t>
            </w:r>
            <w:r w:rsidRPr="00313D68">
              <w:rPr>
                <w:rFonts w:ascii="Times New Roman" w:hAnsi="Times New Roman" w:cs="Times New Roman"/>
                <w:color w:val="000000" w:themeColor="text1"/>
                <w:sz w:val="23"/>
                <w:szCs w:val="23"/>
              </w:rPr>
              <w:t>Risku pārvaldības un iekšējās kontroles politikas apstiprināšana.</w:t>
            </w:r>
          </w:p>
          <w:bookmarkEnd w:id="12"/>
          <w:p w14:paraId="1168A1FA" w14:textId="77777777" w:rsidR="00A0467D" w:rsidRPr="00313D68" w:rsidRDefault="00A0467D" w:rsidP="0004404D">
            <w:pPr>
              <w:rPr>
                <w:rFonts w:ascii="Times New Roman" w:eastAsia="Calibri" w:hAnsi="Times New Roman" w:cs="Times New Roman"/>
                <w:sz w:val="23"/>
                <w:szCs w:val="23"/>
              </w:rPr>
            </w:pPr>
          </w:p>
        </w:tc>
        <w:tc>
          <w:tcPr>
            <w:tcW w:w="5783" w:type="dxa"/>
          </w:tcPr>
          <w:p w14:paraId="26B94EFF" w14:textId="17BFD387" w:rsidR="00F949CC" w:rsidRPr="00313D68" w:rsidRDefault="00F949CC" w:rsidP="00F949CC">
            <w:pPr>
              <w:spacing w:before="120"/>
              <w:jc w:val="both"/>
              <w:rPr>
                <w:rFonts w:ascii="Times New Roman" w:hAnsi="Times New Roman" w:cs="Times New Roman"/>
                <w:color w:val="000000" w:themeColor="text1"/>
                <w:sz w:val="23"/>
                <w:szCs w:val="23"/>
              </w:rPr>
            </w:pPr>
            <w:r w:rsidRPr="00313D68">
              <w:rPr>
                <w:rFonts w:ascii="Times New Roman" w:hAnsi="Times New Roman" w:cs="Times New Roman"/>
                <w:color w:val="000000" w:themeColor="text1"/>
                <w:sz w:val="23"/>
                <w:szCs w:val="23"/>
              </w:rPr>
              <w:lastRenderedPageBreak/>
              <w:t>1.1.</w:t>
            </w:r>
            <w:r w:rsidRPr="00313D68">
              <w:rPr>
                <w:rFonts w:ascii="Times New Roman" w:hAnsi="Times New Roman" w:cs="Times New Roman"/>
                <w:color w:val="000000" w:themeColor="text1"/>
                <w:sz w:val="23"/>
                <w:szCs w:val="23"/>
              </w:rPr>
              <w:t xml:space="preserve">Apstiprināt SIA „Jēkabpils reģionālā slimnīca” 2022.gada pārskatu ar tā pielikumiem. </w:t>
            </w:r>
          </w:p>
          <w:p w14:paraId="2E185EAF" w14:textId="69BCE93E" w:rsidR="00F949CC" w:rsidRPr="00313D68" w:rsidRDefault="00F949CC" w:rsidP="00F949CC">
            <w:pPr>
              <w:spacing w:after="240"/>
              <w:jc w:val="both"/>
              <w:rPr>
                <w:rFonts w:ascii="Times New Roman" w:hAnsi="Times New Roman" w:cs="Times New Roman"/>
                <w:color w:val="000000" w:themeColor="text1"/>
                <w:sz w:val="23"/>
                <w:szCs w:val="23"/>
              </w:rPr>
            </w:pPr>
            <w:r w:rsidRPr="00313D68">
              <w:rPr>
                <w:rFonts w:ascii="Times New Roman" w:hAnsi="Times New Roman" w:cs="Times New Roman"/>
                <w:color w:val="000000" w:themeColor="text1"/>
                <w:sz w:val="23"/>
                <w:szCs w:val="23"/>
              </w:rPr>
              <w:t>1.2.</w:t>
            </w:r>
            <w:r w:rsidRPr="00313D68">
              <w:rPr>
                <w:rFonts w:ascii="Times New Roman" w:hAnsi="Times New Roman" w:cs="Times New Roman"/>
                <w:color w:val="000000" w:themeColor="text1"/>
                <w:sz w:val="23"/>
                <w:szCs w:val="23"/>
              </w:rPr>
              <w:t>Valdei nodrošināt 2022. gada pārskata iesniegšanu Latvijas Republikas Valsts ieņēmumu dienestā.</w:t>
            </w:r>
          </w:p>
          <w:p w14:paraId="1B4C8FC5" w14:textId="77777777" w:rsidR="00A0467D" w:rsidRPr="00313D68" w:rsidRDefault="00A0467D" w:rsidP="00F949CC">
            <w:pPr>
              <w:jc w:val="both"/>
              <w:rPr>
                <w:rFonts w:ascii="Times New Roman" w:eastAsia="Calibri" w:hAnsi="Times New Roman" w:cs="Times New Roman"/>
                <w:sz w:val="23"/>
                <w:szCs w:val="23"/>
              </w:rPr>
            </w:pPr>
          </w:p>
          <w:p w14:paraId="632306B5" w14:textId="77777777" w:rsidR="00F949CC" w:rsidRPr="00313D68" w:rsidRDefault="00F949CC" w:rsidP="00F949CC">
            <w:pPr>
              <w:jc w:val="both"/>
              <w:rPr>
                <w:rFonts w:ascii="Times New Roman" w:eastAsia="Calibri" w:hAnsi="Times New Roman" w:cs="Times New Roman"/>
                <w:sz w:val="23"/>
                <w:szCs w:val="23"/>
              </w:rPr>
            </w:pPr>
          </w:p>
          <w:p w14:paraId="1D1F3A32" w14:textId="512DF52F" w:rsidR="00316EAE" w:rsidRPr="00313D68" w:rsidRDefault="00362800" w:rsidP="00362800">
            <w:pPr>
              <w:jc w:val="both"/>
              <w:rPr>
                <w:rFonts w:ascii="Times New Roman" w:eastAsia="Calibri" w:hAnsi="Times New Roman" w:cs="Times New Roman"/>
                <w:iCs/>
                <w:sz w:val="23"/>
                <w:szCs w:val="23"/>
              </w:rPr>
            </w:pPr>
            <w:r w:rsidRPr="00313D68">
              <w:rPr>
                <w:rFonts w:ascii="Times New Roman" w:eastAsia="Calibri" w:hAnsi="Times New Roman" w:cs="Times New Roman"/>
                <w:iCs/>
                <w:sz w:val="23"/>
                <w:szCs w:val="23"/>
              </w:rPr>
              <w:t>2.2.</w:t>
            </w:r>
            <w:r w:rsidR="00316EAE" w:rsidRPr="00313D68">
              <w:rPr>
                <w:rFonts w:ascii="Times New Roman" w:eastAsia="Calibri" w:hAnsi="Times New Roman" w:cs="Times New Roman"/>
                <w:iCs/>
                <w:sz w:val="23"/>
                <w:szCs w:val="23"/>
              </w:rPr>
              <w:t>Apstiprināt valdes izstrādāto pasākumu plānu anketā par kapitālsabiedrības darbības turpināšanas principa piemērošanu identificēto būtiskāko  risku (finanšu rezultāts negatīvs – zaudējumi; nepietiekams apgrozāmais kapitāls un negatīva pamatdarbības rentabilitāte)    ietekmes uz kapitālsabiedrības turpmāko darbību mazināšanai.</w:t>
            </w:r>
          </w:p>
          <w:p w14:paraId="61C0A081" w14:textId="77777777" w:rsidR="00F949CC" w:rsidRPr="00313D68" w:rsidRDefault="00F949CC" w:rsidP="00F949CC">
            <w:pPr>
              <w:jc w:val="both"/>
              <w:rPr>
                <w:rFonts w:ascii="Times New Roman" w:eastAsia="Calibri" w:hAnsi="Times New Roman" w:cs="Times New Roman"/>
                <w:sz w:val="23"/>
                <w:szCs w:val="23"/>
              </w:rPr>
            </w:pPr>
          </w:p>
          <w:p w14:paraId="17850D77" w14:textId="77777777" w:rsidR="00362800" w:rsidRPr="00313D68" w:rsidRDefault="00362800" w:rsidP="00F949CC">
            <w:pPr>
              <w:jc w:val="both"/>
              <w:rPr>
                <w:rFonts w:ascii="Times New Roman" w:eastAsia="Calibri" w:hAnsi="Times New Roman" w:cs="Times New Roman"/>
                <w:sz w:val="23"/>
                <w:szCs w:val="23"/>
              </w:rPr>
            </w:pPr>
          </w:p>
          <w:p w14:paraId="633A6605" w14:textId="77777777" w:rsidR="00362800" w:rsidRPr="00313D68" w:rsidRDefault="00362800" w:rsidP="00F949CC">
            <w:pPr>
              <w:jc w:val="both"/>
              <w:rPr>
                <w:rFonts w:ascii="Times New Roman" w:eastAsia="Calibri" w:hAnsi="Times New Roman" w:cs="Times New Roman"/>
                <w:sz w:val="23"/>
                <w:szCs w:val="23"/>
              </w:rPr>
            </w:pPr>
          </w:p>
          <w:p w14:paraId="13FD4951" w14:textId="77777777" w:rsidR="00362800" w:rsidRPr="00313D68" w:rsidRDefault="00362800" w:rsidP="00F949CC">
            <w:pPr>
              <w:jc w:val="both"/>
              <w:rPr>
                <w:rFonts w:ascii="Times New Roman" w:eastAsia="Calibri" w:hAnsi="Times New Roman" w:cs="Times New Roman"/>
                <w:sz w:val="23"/>
                <w:szCs w:val="23"/>
              </w:rPr>
            </w:pPr>
          </w:p>
          <w:p w14:paraId="201C4D0A" w14:textId="1A626141" w:rsidR="00362800" w:rsidRPr="00313D68" w:rsidRDefault="00362800" w:rsidP="00362800">
            <w:pPr>
              <w:spacing w:before="120" w:after="240"/>
              <w:jc w:val="both"/>
              <w:rPr>
                <w:rFonts w:ascii="Times New Roman" w:hAnsi="Times New Roman" w:cs="Times New Roman"/>
                <w:sz w:val="23"/>
                <w:szCs w:val="23"/>
              </w:rPr>
            </w:pPr>
            <w:r w:rsidRPr="00313D68">
              <w:rPr>
                <w:rFonts w:ascii="Times New Roman" w:hAnsi="Times New Roman" w:cs="Times New Roman"/>
                <w:iCs/>
                <w:sz w:val="23"/>
                <w:szCs w:val="23"/>
              </w:rPr>
              <w:t>3.1.</w:t>
            </w:r>
            <w:r w:rsidRPr="00313D68">
              <w:rPr>
                <w:rFonts w:ascii="Times New Roman" w:hAnsi="Times New Roman" w:cs="Times New Roman"/>
                <w:iCs/>
                <w:sz w:val="23"/>
                <w:szCs w:val="23"/>
              </w:rPr>
              <w:t xml:space="preserve">Apstiprināt valdes priekšlikumu </w:t>
            </w:r>
            <w:r w:rsidRPr="00313D68">
              <w:rPr>
                <w:rFonts w:ascii="Times New Roman" w:hAnsi="Times New Roman" w:cs="Times New Roman"/>
                <w:sz w:val="23"/>
                <w:szCs w:val="23"/>
              </w:rPr>
              <w:t>SIA „Jēkabpils reģionālā slimnīca” 2022. gada zaudējumus segt no nākamo periodu peļņas.</w:t>
            </w:r>
            <w:r w:rsidR="00364D4B" w:rsidRPr="00313D68">
              <w:rPr>
                <w:rFonts w:ascii="Times New Roman" w:hAnsi="Times New Roman" w:cs="Times New Roman"/>
                <w:sz w:val="23"/>
                <w:szCs w:val="23"/>
              </w:rPr>
              <w:t xml:space="preserve"> </w:t>
            </w:r>
          </w:p>
          <w:p w14:paraId="004E2938" w14:textId="77777777" w:rsidR="00364D4B" w:rsidRPr="00313D68" w:rsidRDefault="00364D4B" w:rsidP="00362800">
            <w:pPr>
              <w:spacing w:before="120" w:after="240"/>
              <w:jc w:val="both"/>
              <w:rPr>
                <w:rFonts w:ascii="Times New Roman" w:hAnsi="Times New Roman" w:cs="Times New Roman"/>
                <w:iCs/>
                <w:sz w:val="23"/>
                <w:szCs w:val="23"/>
              </w:rPr>
            </w:pPr>
          </w:p>
          <w:p w14:paraId="1C05546A" w14:textId="77777777" w:rsidR="00364D4B" w:rsidRPr="00313D68" w:rsidRDefault="00364D4B" w:rsidP="00362800">
            <w:pPr>
              <w:spacing w:before="120" w:after="240"/>
              <w:jc w:val="both"/>
              <w:rPr>
                <w:rFonts w:ascii="Times New Roman" w:hAnsi="Times New Roman" w:cs="Times New Roman"/>
                <w:iCs/>
                <w:sz w:val="23"/>
                <w:szCs w:val="23"/>
              </w:rPr>
            </w:pPr>
          </w:p>
          <w:p w14:paraId="4FCE9734" w14:textId="56F514FB" w:rsidR="00364D4B" w:rsidRPr="00313D68" w:rsidRDefault="00364D4B" w:rsidP="00364D4B">
            <w:pPr>
              <w:spacing w:before="120" w:after="240"/>
              <w:jc w:val="both"/>
              <w:rPr>
                <w:rFonts w:ascii="Times New Roman" w:hAnsi="Times New Roman" w:cs="Times New Roman"/>
                <w:color w:val="000000" w:themeColor="text1"/>
                <w:sz w:val="23"/>
                <w:szCs w:val="23"/>
              </w:rPr>
            </w:pPr>
            <w:r w:rsidRPr="00313D68">
              <w:rPr>
                <w:rFonts w:ascii="Times New Roman" w:hAnsi="Times New Roman" w:cs="Times New Roman"/>
                <w:bCs/>
                <w:iCs/>
                <w:sz w:val="23"/>
                <w:szCs w:val="23"/>
              </w:rPr>
              <w:lastRenderedPageBreak/>
              <w:t>4.</w:t>
            </w:r>
            <w:r w:rsidR="00313D68">
              <w:rPr>
                <w:rFonts w:ascii="Times New Roman" w:hAnsi="Times New Roman" w:cs="Times New Roman"/>
                <w:bCs/>
                <w:iCs/>
                <w:sz w:val="23"/>
                <w:szCs w:val="23"/>
              </w:rPr>
              <w:t>1</w:t>
            </w:r>
            <w:r w:rsidRPr="00313D68">
              <w:rPr>
                <w:rFonts w:ascii="Times New Roman" w:hAnsi="Times New Roman" w:cs="Times New Roman"/>
                <w:bCs/>
                <w:iCs/>
                <w:sz w:val="23"/>
                <w:szCs w:val="23"/>
              </w:rPr>
              <w:t xml:space="preserve">. </w:t>
            </w:r>
            <w:r w:rsidRPr="00313D68">
              <w:rPr>
                <w:rFonts w:ascii="Times New Roman" w:hAnsi="Times New Roman" w:cs="Times New Roman"/>
                <w:bCs/>
                <w:iCs/>
                <w:sz w:val="23"/>
                <w:szCs w:val="23"/>
              </w:rPr>
              <w:t>Noteikt, ka SIA „Jēkabpils reģionālā slimnīca” atbilst lielas kapitālsabiedrības lielumam un iedalīt Sabiedrību lielo kapitālsabiedrību grupā.</w:t>
            </w:r>
          </w:p>
          <w:p w14:paraId="4E52E54E" w14:textId="77777777" w:rsidR="00364D4B" w:rsidRPr="00313D68" w:rsidRDefault="00364D4B" w:rsidP="00362800">
            <w:pPr>
              <w:spacing w:before="120" w:after="240"/>
              <w:jc w:val="both"/>
              <w:rPr>
                <w:rFonts w:ascii="Times New Roman" w:hAnsi="Times New Roman" w:cs="Times New Roman"/>
                <w:iCs/>
                <w:sz w:val="23"/>
                <w:szCs w:val="23"/>
              </w:rPr>
            </w:pPr>
          </w:p>
          <w:p w14:paraId="2416853B" w14:textId="77777777" w:rsidR="00364D4B" w:rsidRPr="00313D68" w:rsidRDefault="00364D4B" w:rsidP="00362800">
            <w:pPr>
              <w:spacing w:before="120" w:after="240"/>
              <w:jc w:val="both"/>
              <w:rPr>
                <w:rFonts w:ascii="Times New Roman" w:hAnsi="Times New Roman" w:cs="Times New Roman"/>
                <w:iCs/>
                <w:sz w:val="23"/>
                <w:szCs w:val="23"/>
              </w:rPr>
            </w:pPr>
          </w:p>
          <w:p w14:paraId="68D98C1D" w14:textId="0E7D981D" w:rsidR="0038798B" w:rsidRPr="00313D68" w:rsidRDefault="0038798B" w:rsidP="0038798B">
            <w:pPr>
              <w:spacing w:before="120"/>
              <w:jc w:val="both"/>
              <w:rPr>
                <w:rFonts w:ascii="Times New Roman" w:hAnsi="Times New Roman" w:cs="Times New Roman"/>
                <w:i/>
                <w:color w:val="0070C0"/>
                <w:sz w:val="23"/>
                <w:szCs w:val="23"/>
              </w:rPr>
            </w:pPr>
            <w:r w:rsidRPr="00313D68">
              <w:rPr>
                <w:rFonts w:ascii="Times New Roman" w:hAnsi="Times New Roman" w:cs="Times New Roman"/>
                <w:sz w:val="23"/>
                <w:szCs w:val="23"/>
              </w:rPr>
              <w:t>5.1.</w:t>
            </w:r>
            <w:r w:rsidRPr="00313D68">
              <w:rPr>
                <w:rFonts w:ascii="Times New Roman" w:hAnsi="Times New Roman" w:cs="Times New Roman"/>
                <w:sz w:val="23"/>
                <w:szCs w:val="23"/>
              </w:rPr>
              <w:t xml:space="preserve">Ievēlēt zvērinātu revidentu komercsabiedrību </w:t>
            </w:r>
            <w:bookmarkStart w:id="13" w:name="_Hlk131672536"/>
            <w:r w:rsidRPr="00313D68">
              <w:rPr>
                <w:rFonts w:ascii="Times New Roman" w:hAnsi="Times New Roman" w:cs="Times New Roman"/>
                <w:sz w:val="23"/>
                <w:szCs w:val="23"/>
              </w:rPr>
              <w:t>SIA „Revidents”, reģ.Nr. 40003285562, juridiskā adrese: Brīvības iela 45, Rīga, LV-1010, (licence Nr. 57</w:t>
            </w:r>
            <w:bookmarkEnd w:id="13"/>
            <w:r w:rsidRPr="00313D68">
              <w:rPr>
                <w:rFonts w:ascii="Times New Roman" w:hAnsi="Times New Roman" w:cs="Times New Roman"/>
                <w:sz w:val="23"/>
                <w:szCs w:val="23"/>
              </w:rPr>
              <w:t>), valdes priekšsēdētāja, atbildīgā zvērinātā revidente Antonija Spirina, sertifikāts Nr. 7.</w:t>
            </w:r>
          </w:p>
          <w:p w14:paraId="7CE12320" w14:textId="46042503" w:rsidR="0038798B" w:rsidRPr="00313D68" w:rsidRDefault="0038798B" w:rsidP="0038798B">
            <w:pPr>
              <w:jc w:val="both"/>
              <w:rPr>
                <w:rFonts w:ascii="Times New Roman" w:hAnsi="Times New Roman" w:cs="Times New Roman"/>
                <w:i/>
                <w:color w:val="0070C0"/>
                <w:sz w:val="23"/>
                <w:szCs w:val="23"/>
              </w:rPr>
            </w:pPr>
            <w:r w:rsidRPr="00313D68">
              <w:rPr>
                <w:rFonts w:ascii="Times New Roman" w:hAnsi="Times New Roman" w:cs="Times New Roman"/>
                <w:color w:val="000000" w:themeColor="text1"/>
                <w:sz w:val="23"/>
                <w:szCs w:val="23"/>
              </w:rPr>
              <w:t>5.2.</w:t>
            </w:r>
            <w:r w:rsidRPr="00313D68">
              <w:rPr>
                <w:rFonts w:ascii="Times New Roman" w:hAnsi="Times New Roman" w:cs="Times New Roman"/>
                <w:color w:val="000000" w:themeColor="text1"/>
                <w:sz w:val="23"/>
                <w:szCs w:val="23"/>
              </w:rPr>
              <w:t>N</w:t>
            </w:r>
            <w:r w:rsidRPr="00313D68">
              <w:rPr>
                <w:rFonts w:ascii="Times New Roman" w:hAnsi="Times New Roman" w:cs="Times New Roman"/>
                <w:iCs/>
                <w:sz w:val="23"/>
                <w:szCs w:val="23"/>
              </w:rPr>
              <w:t xml:space="preserve">oteikt zvērinātam revidentam atlīdzību par 2023. gada pārskata revīzijas veikšanu un neatkarīga revidenta ziņojuma sagatavošanu </w:t>
            </w:r>
            <w:r w:rsidRPr="00313D68">
              <w:rPr>
                <w:rFonts w:ascii="Times New Roman" w:hAnsi="Times New Roman" w:cs="Times New Roman"/>
                <w:color w:val="000000" w:themeColor="text1"/>
                <w:sz w:val="23"/>
                <w:szCs w:val="23"/>
              </w:rPr>
              <w:t xml:space="preserve">EUR 4 000 (četri tūkstoši </w:t>
            </w:r>
            <w:r w:rsidRPr="00313D68">
              <w:rPr>
                <w:rFonts w:ascii="Times New Roman" w:hAnsi="Times New Roman" w:cs="Times New Roman"/>
                <w:i/>
                <w:iCs/>
                <w:color w:val="000000" w:themeColor="text1"/>
                <w:sz w:val="23"/>
                <w:szCs w:val="23"/>
              </w:rPr>
              <w:t>euro</w:t>
            </w:r>
            <w:r w:rsidRPr="00313D68">
              <w:rPr>
                <w:rFonts w:ascii="Times New Roman" w:hAnsi="Times New Roman" w:cs="Times New Roman"/>
                <w:color w:val="000000" w:themeColor="text1"/>
                <w:sz w:val="23"/>
                <w:szCs w:val="23"/>
              </w:rPr>
              <w:t>, 00 centi) plus pievienotās vērtības nodoklis.</w:t>
            </w:r>
          </w:p>
          <w:p w14:paraId="640D86B9" w14:textId="7322FA69" w:rsidR="0038798B" w:rsidRPr="00313D68" w:rsidRDefault="0038798B" w:rsidP="0038798B">
            <w:pPr>
              <w:jc w:val="both"/>
              <w:rPr>
                <w:rFonts w:ascii="Times New Roman" w:hAnsi="Times New Roman" w:cs="Times New Roman"/>
                <w:i/>
                <w:color w:val="0070C0"/>
                <w:sz w:val="23"/>
                <w:szCs w:val="23"/>
              </w:rPr>
            </w:pPr>
            <w:r w:rsidRPr="00313D68">
              <w:rPr>
                <w:rFonts w:ascii="Times New Roman" w:eastAsia="Calibri" w:hAnsi="Times New Roman" w:cs="Times New Roman"/>
                <w:iCs/>
                <w:sz w:val="23"/>
                <w:szCs w:val="23"/>
              </w:rPr>
              <w:t>5.3.</w:t>
            </w:r>
            <w:r w:rsidRPr="00313D68">
              <w:rPr>
                <w:rFonts w:ascii="Times New Roman" w:eastAsia="Calibri" w:hAnsi="Times New Roman" w:cs="Times New Roman"/>
                <w:iCs/>
                <w:sz w:val="23"/>
                <w:szCs w:val="23"/>
              </w:rPr>
              <w:t>Slēdzot pakalpojuma līgumu ar zvērinātu revidentu tā nosacījumos ka obligātu kritēriju iekļaut pienākumu sniegt atzinumu par 2023. gada pārskatu līdz 01.03.2024.</w:t>
            </w:r>
          </w:p>
          <w:p w14:paraId="1F3E7915" w14:textId="77777777" w:rsidR="0038798B" w:rsidRPr="00313D68" w:rsidRDefault="0038798B" w:rsidP="00F949CC">
            <w:pPr>
              <w:jc w:val="both"/>
              <w:rPr>
                <w:rFonts w:ascii="Times New Roman" w:eastAsia="Calibri" w:hAnsi="Times New Roman" w:cs="Times New Roman"/>
                <w:sz w:val="23"/>
                <w:szCs w:val="23"/>
              </w:rPr>
            </w:pPr>
          </w:p>
          <w:p w14:paraId="3186DE37" w14:textId="719112E3" w:rsidR="005C0CE5" w:rsidRPr="00313D68" w:rsidRDefault="005C0CE5" w:rsidP="005C0CE5">
            <w:pPr>
              <w:spacing w:before="120"/>
              <w:jc w:val="both"/>
              <w:rPr>
                <w:rFonts w:ascii="Times New Roman" w:eastAsia="Arial" w:hAnsi="Times New Roman" w:cs="Times New Roman"/>
                <w:sz w:val="23"/>
                <w:szCs w:val="23"/>
                <w:lang w:bidi="lv-LV"/>
              </w:rPr>
            </w:pPr>
            <w:r w:rsidRPr="00313D68">
              <w:rPr>
                <w:rFonts w:ascii="Times New Roman" w:eastAsia="Arial" w:hAnsi="Times New Roman" w:cs="Times New Roman"/>
                <w:sz w:val="23"/>
                <w:szCs w:val="23"/>
                <w:lang w:bidi="lv-LV"/>
              </w:rPr>
              <w:t>6.1.</w:t>
            </w:r>
            <w:r w:rsidRPr="00313D68">
              <w:rPr>
                <w:rFonts w:ascii="Times New Roman" w:eastAsia="Arial" w:hAnsi="Times New Roman" w:cs="Times New Roman"/>
                <w:sz w:val="23"/>
                <w:szCs w:val="23"/>
                <w:lang w:bidi="lv-LV"/>
              </w:rPr>
              <w:t>Nav</w:t>
            </w:r>
            <w:r w:rsidRPr="00313D68">
              <w:rPr>
                <w:rFonts w:ascii="Times New Roman" w:hAnsi="Times New Roman" w:cs="Times New Roman"/>
                <w:sz w:val="23"/>
                <w:szCs w:val="23"/>
              </w:rPr>
              <w:t xml:space="preserve"> </w:t>
            </w:r>
            <w:r w:rsidRPr="00313D68">
              <w:rPr>
                <w:rFonts w:ascii="Times New Roman" w:eastAsia="Arial" w:hAnsi="Times New Roman" w:cs="Times New Roman"/>
                <w:sz w:val="23"/>
                <w:szCs w:val="23"/>
                <w:lang w:bidi="lv-LV"/>
              </w:rPr>
              <w:t>konstatētas pazīmes, kas liecina par neefektīvu kapitālsabiedrības darbību, problēmām ar vidēja termiņa darbības stratēģijā noteikto finanšu un nefinanšu mērķu sasniegšanu un citiem būtiskiem apstākļiem, tomēr 2022. gada darbības rezultāts ir zaudējumi.</w:t>
            </w:r>
          </w:p>
          <w:p w14:paraId="1E07A09A" w14:textId="6121921C" w:rsidR="005C0CE5" w:rsidRPr="00313D68" w:rsidRDefault="005C0CE5" w:rsidP="005C0CE5">
            <w:pPr>
              <w:widowControl w:val="0"/>
              <w:shd w:val="clear" w:color="auto" w:fill="FFFFFF"/>
              <w:suppressAutoHyphens/>
              <w:overflowPunct w:val="0"/>
              <w:autoSpaceDE w:val="0"/>
              <w:autoSpaceDN w:val="0"/>
              <w:contextualSpacing/>
              <w:jc w:val="both"/>
              <w:textAlignment w:val="baseline"/>
              <w:rPr>
                <w:rFonts w:ascii="Times New Roman" w:eastAsia="OpenSymbol" w:hAnsi="Times New Roman" w:cs="Times New Roman"/>
                <w:sz w:val="23"/>
                <w:szCs w:val="23"/>
              </w:rPr>
            </w:pPr>
            <w:r w:rsidRPr="00313D68">
              <w:rPr>
                <w:rFonts w:ascii="Times New Roman" w:eastAsia="Arial" w:hAnsi="Times New Roman" w:cs="Times New Roman"/>
                <w:sz w:val="23"/>
                <w:szCs w:val="23"/>
                <w:lang w:bidi="lv-LV"/>
              </w:rPr>
              <w:t>6.2.</w:t>
            </w:r>
            <w:r w:rsidRPr="00313D68">
              <w:rPr>
                <w:rFonts w:ascii="Times New Roman" w:eastAsia="Arial" w:hAnsi="Times New Roman" w:cs="Times New Roman"/>
                <w:sz w:val="23"/>
                <w:szCs w:val="23"/>
                <w:lang w:bidi="lv-LV"/>
              </w:rPr>
              <w:t>Priekšlikumi valdei, lai nodrošinātu vidēja termiņa darbības stratēģijā noteikto mērķu sasniegšanu</w:t>
            </w:r>
            <w:r w:rsidRPr="00313D68">
              <w:rPr>
                <w:rFonts w:ascii="Times New Roman" w:eastAsia="OpenSymbol" w:hAnsi="Times New Roman" w:cs="Times New Roman"/>
                <w:sz w:val="23"/>
                <w:szCs w:val="23"/>
              </w:rPr>
              <w:t>:</w:t>
            </w:r>
            <w:bookmarkStart w:id="14" w:name="_Hlk132542548"/>
            <w:bookmarkStart w:id="15" w:name="_Hlk132969906"/>
          </w:p>
          <w:p w14:paraId="25A8E566" w14:textId="27B69425" w:rsidR="005C0CE5" w:rsidRPr="00313D68" w:rsidRDefault="005C0CE5" w:rsidP="005C0CE5">
            <w:pPr>
              <w:widowControl w:val="0"/>
              <w:shd w:val="clear" w:color="auto" w:fill="FFFFFF"/>
              <w:suppressAutoHyphens/>
              <w:overflowPunct w:val="0"/>
              <w:autoSpaceDE w:val="0"/>
              <w:autoSpaceDN w:val="0"/>
              <w:contextualSpacing/>
              <w:jc w:val="both"/>
              <w:textAlignment w:val="baseline"/>
              <w:rPr>
                <w:rFonts w:ascii="Times New Roman" w:eastAsia="OpenSymbol" w:hAnsi="Times New Roman" w:cs="Times New Roman"/>
                <w:sz w:val="23"/>
                <w:szCs w:val="23"/>
              </w:rPr>
            </w:pPr>
            <w:r w:rsidRPr="00313D68">
              <w:rPr>
                <w:rFonts w:ascii="Times New Roman" w:hAnsi="Times New Roman" w:cs="Times New Roman"/>
                <w:sz w:val="23"/>
                <w:szCs w:val="23"/>
              </w:rPr>
              <w:t>6.2.1.</w:t>
            </w:r>
            <w:r w:rsidRPr="00313D68">
              <w:rPr>
                <w:rFonts w:ascii="Times New Roman" w:hAnsi="Times New Roman" w:cs="Times New Roman"/>
                <w:sz w:val="23"/>
                <w:szCs w:val="23"/>
              </w:rPr>
              <w:t>uzlabot SIA rentabilitātes radītājus, saglabājot neto apgrozījuma apjomu un optimizējot tiešās un netiešās izmaksas,</w:t>
            </w:r>
          </w:p>
          <w:p w14:paraId="5B754F66" w14:textId="51664118" w:rsidR="005C0CE5" w:rsidRPr="00313D68" w:rsidRDefault="005C0CE5" w:rsidP="005C0CE5">
            <w:pPr>
              <w:widowControl w:val="0"/>
              <w:shd w:val="clear" w:color="auto" w:fill="FFFFFF"/>
              <w:suppressAutoHyphens/>
              <w:overflowPunct w:val="0"/>
              <w:autoSpaceDE w:val="0"/>
              <w:autoSpaceDN w:val="0"/>
              <w:contextualSpacing/>
              <w:jc w:val="both"/>
              <w:textAlignment w:val="baseline"/>
              <w:rPr>
                <w:rFonts w:ascii="Times New Roman" w:eastAsia="OpenSymbol" w:hAnsi="Times New Roman" w:cs="Times New Roman"/>
                <w:sz w:val="23"/>
                <w:szCs w:val="23"/>
              </w:rPr>
            </w:pPr>
            <w:r w:rsidRPr="00313D68">
              <w:rPr>
                <w:rStyle w:val="Bullets"/>
                <w:rFonts w:ascii="Times New Roman" w:hAnsi="Times New Roman" w:cs="Times New Roman"/>
                <w:sz w:val="23"/>
                <w:szCs w:val="23"/>
              </w:rPr>
              <w:t>6.2.2.</w:t>
            </w:r>
            <w:r w:rsidRPr="00313D68">
              <w:rPr>
                <w:rStyle w:val="Bullets"/>
                <w:rFonts w:ascii="Times New Roman" w:hAnsi="Times New Roman" w:cs="Times New Roman"/>
                <w:sz w:val="23"/>
                <w:szCs w:val="23"/>
              </w:rPr>
              <w:t xml:space="preserve">veikt pasākumus </w:t>
            </w:r>
            <w:r w:rsidRPr="00313D68">
              <w:rPr>
                <w:rFonts w:ascii="Times New Roman" w:hAnsi="Times New Roman" w:cs="Times New Roman"/>
                <w:sz w:val="23"/>
                <w:szCs w:val="23"/>
              </w:rPr>
              <w:t>energoresursu cenu svārstību ietekmes mazināšanai, lai optimizētu un sabalansētu izmaksas un pakalpojumu cenas</w:t>
            </w:r>
            <w:r w:rsidRPr="00313D68">
              <w:rPr>
                <w:rFonts w:ascii="Times New Roman" w:eastAsia="Arial" w:hAnsi="Times New Roman" w:cs="Times New Roman"/>
                <w:sz w:val="23"/>
                <w:szCs w:val="23"/>
                <w:lang w:bidi="lv-LV"/>
              </w:rPr>
              <w:t>,</w:t>
            </w:r>
          </w:p>
          <w:p w14:paraId="3E73D1A0" w14:textId="0721E096" w:rsidR="005C0CE5" w:rsidRPr="00313D68" w:rsidRDefault="005C0CE5" w:rsidP="005C0CE5">
            <w:pPr>
              <w:widowControl w:val="0"/>
              <w:shd w:val="clear" w:color="auto" w:fill="FFFFFF"/>
              <w:suppressAutoHyphens/>
              <w:overflowPunct w:val="0"/>
              <w:autoSpaceDE w:val="0"/>
              <w:autoSpaceDN w:val="0"/>
              <w:contextualSpacing/>
              <w:jc w:val="both"/>
              <w:textAlignment w:val="baseline"/>
              <w:rPr>
                <w:rFonts w:ascii="Times New Roman" w:eastAsia="OpenSymbol" w:hAnsi="Times New Roman" w:cs="Times New Roman"/>
                <w:sz w:val="23"/>
                <w:szCs w:val="23"/>
              </w:rPr>
            </w:pPr>
            <w:r w:rsidRPr="00313D68">
              <w:rPr>
                <w:rFonts w:ascii="Times New Roman" w:eastAsia="Arial" w:hAnsi="Times New Roman" w:cs="Times New Roman"/>
                <w:sz w:val="23"/>
                <w:szCs w:val="23"/>
                <w:lang w:bidi="lv-LV"/>
              </w:rPr>
              <w:t>6.2.3.</w:t>
            </w:r>
            <w:r w:rsidRPr="00313D68">
              <w:rPr>
                <w:rFonts w:ascii="Times New Roman" w:eastAsia="Arial" w:hAnsi="Times New Roman" w:cs="Times New Roman"/>
                <w:sz w:val="23"/>
                <w:szCs w:val="23"/>
                <w:lang w:bidi="lv-LV"/>
              </w:rPr>
              <w:t>turpmāk nodrošināt savlaicīgu, kvalitatīvu atskaišu, pārskatu, ziņojumu un citas informācijas iesniegšanu pašvaldībai,</w:t>
            </w:r>
          </w:p>
          <w:p w14:paraId="7C3DAB3B" w14:textId="05E58638" w:rsidR="005C0CE5" w:rsidRPr="00313D68" w:rsidRDefault="005C0CE5" w:rsidP="005C0CE5">
            <w:pPr>
              <w:widowControl w:val="0"/>
              <w:shd w:val="clear" w:color="auto" w:fill="FFFFFF"/>
              <w:suppressAutoHyphens/>
              <w:overflowPunct w:val="0"/>
              <w:autoSpaceDE w:val="0"/>
              <w:autoSpaceDN w:val="0"/>
              <w:contextualSpacing/>
              <w:jc w:val="both"/>
              <w:textAlignment w:val="baseline"/>
              <w:rPr>
                <w:rFonts w:ascii="Times New Roman" w:eastAsia="OpenSymbol" w:hAnsi="Times New Roman" w:cs="Times New Roman"/>
                <w:sz w:val="23"/>
                <w:szCs w:val="23"/>
              </w:rPr>
            </w:pPr>
            <w:r w:rsidRPr="00313D68">
              <w:rPr>
                <w:rFonts w:ascii="Times New Roman" w:eastAsia="Arial" w:hAnsi="Times New Roman" w:cs="Times New Roman"/>
                <w:sz w:val="23"/>
                <w:szCs w:val="23"/>
                <w:lang w:bidi="lv-LV"/>
              </w:rPr>
              <w:t>6.2.4.</w:t>
            </w:r>
            <w:r w:rsidRPr="00313D68">
              <w:rPr>
                <w:rFonts w:ascii="Times New Roman" w:eastAsia="Arial" w:hAnsi="Times New Roman" w:cs="Times New Roman"/>
                <w:sz w:val="23"/>
                <w:szCs w:val="23"/>
                <w:lang w:bidi="lv-LV"/>
              </w:rPr>
              <w:t xml:space="preserve">sabiedrības mājas lapā publiskot un aktualizēt normatīvajos aktos noteikto obligāti publiskojamo informāciju. </w:t>
            </w:r>
          </w:p>
          <w:bookmarkEnd w:id="14"/>
          <w:bookmarkEnd w:id="15"/>
          <w:p w14:paraId="10C8C836" w14:textId="77777777" w:rsidR="005C0CE5" w:rsidRPr="00313D68" w:rsidRDefault="005C0CE5" w:rsidP="00F949CC">
            <w:pPr>
              <w:jc w:val="both"/>
              <w:rPr>
                <w:rFonts w:ascii="Times New Roman" w:eastAsia="Calibri" w:hAnsi="Times New Roman" w:cs="Times New Roman"/>
                <w:sz w:val="23"/>
                <w:szCs w:val="23"/>
              </w:rPr>
            </w:pPr>
          </w:p>
          <w:p w14:paraId="01B57D36" w14:textId="6A383785" w:rsidR="005C0CE5" w:rsidRPr="00313D68" w:rsidRDefault="005C0CE5" w:rsidP="005C0CE5">
            <w:pPr>
              <w:widowControl w:val="0"/>
              <w:suppressAutoHyphens/>
              <w:overflowPunct w:val="0"/>
              <w:autoSpaceDE w:val="0"/>
              <w:autoSpaceDN w:val="0"/>
              <w:spacing w:before="120"/>
              <w:jc w:val="both"/>
              <w:textAlignment w:val="baseline"/>
              <w:rPr>
                <w:rFonts w:ascii="Times New Roman" w:eastAsia="Calibri" w:hAnsi="Times New Roman" w:cs="Times New Roman"/>
                <w:iCs/>
                <w:vanish/>
                <w:kern w:val="1"/>
                <w:sz w:val="23"/>
                <w:szCs w:val="23"/>
                <w:lang w:eastAsia="hi-IN" w:bidi="hi-IN"/>
                <w:specVanish/>
              </w:rPr>
            </w:pPr>
            <w:r w:rsidRPr="00313D68">
              <w:rPr>
                <w:rFonts w:ascii="Times New Roman" w:hAnsi="Times New Roman" w:cs="Times New Roman"/>
                <w:bCs/>
                <w:color w:val="000000" w:themeColor="text1"/>
                <w:sz w:val="23"/>
                <w:szCs w:val="23"/>
              </w:rPr>
              <w:t>7.1.</w:t>
            </w:r>
            <w:r w:rsidRPr="00313D68">
              <w:rPr>
                <w:rFonts w:ascii="Times New Roman" w:hAnsi="Times New Roman" w:cs="Times New Roman"/>
                <w:bCs/>
                <w:color w:val="000000" w:themeColor="text1"/>
                <w:sz w:val="23"/>
                <w:szCs w:val="23"/>
              </w:rPr>
              <w:t>Valdes priekšsēdētāja mēneša atlīdzību saglabāt esošajā apmērā.</w:t>
            </w:r>
          </w:p>
          <w:p w14:paraId="2A913FEF" w14:textId="77777777" w:rsidR="005C0CE5" w:rsidRPr="00313D68" w:rsidRDefault="005C0CE5" w:rsidP="005C0CE5">
            <w:pPr>
              <w:widowControl w:val="0"/>
              <w:suppressAutoHyphens/>
              <w:overflowPunct w:val="0"/>
              <w:autoSpaceDE w:val="0"/>
              <w:autoSpaceDN w:val="0"/>
              <w:ind w:left="426" w:hanging="426"/>
              <w:jc w:val="both"/>
              <w:textAlignment w:val="baseline"/>
              <w:rPr>
                <w:rFonts w:ascii="Times New Roman" w:hAnsi="Times New Roman" w:cs="Times New Roman"/>
                <w:bCs/>
                <w:color w:val="000000" w:themeColor="text1"/>
                <w:sz w:val="23"/>
                <w:szCs w:val="23"/>
              </w:rPr>
            </w:pPr>
          </w:p>
          <w:p w14:paraId="214E79F6" w14:textId="148C2C7D" w:rsidR="005C0CE5" w:rsidRPr="00313D68" w:rsidRDefault="005C0CE5" w:rsidP="005C0CE5">
            <w:pPr>
              <w:widowControl w:val="0"/>
              <w:suppressAutoHyphens/>
              <w:overflowPunct w:val="0"/>
              <w:autoSpaceDE w:val="0"/>
              <w:autoSpaceDN w:val="0"/>
              <w:jc w:val="both"/>
              <w:textAlignment w:val="baseline"/>
              <w:rPr>
                <w:rFonts w:ascii="Times New Roman" w:eastAsia="Calibri" w:hAnsi="Times New Roman" w:cs="Times New Roman"/>
                <w:iCs/>
                <w:vanish/>
                <w:kern w:val="1"/>
                <w:sz w:val="23"/>
                <w:szCs w:val="23"/>
                <w:lang w:eastAsia="hi-IN" w:bidi="hi-IN"/>
                <w:specVanish/>
              </w:rPr>
            </w:pPr>
            <w:r w:rsidRPr="00313D68">
              <w:rPr>
                <w:rFonts w:ascii="Times New Roman" w:hAnsi="Times New Roman" w:cs="Times New Roman"/>
                <w:bCs/>
                <w:color w:val="000000" w:themeColor="text1"/>
                <w:sz w:val="23"/>
                <w:szCs w:val="23"/>
              </w:rPr>
              <w:t>7.2.</w:t>
            </w:r>
            <w:r w:rsidRPr="00313D68">
              <w:rPr>
                <w:rFonts w:ascii="Times New Roman" w:hAnsi="Times New Roman" w:cs="Times New Roman"/>
                <w:bCs/>
                <w:color w:val="000000" w:themeColor="text1"/>
                <w:sz w:val="23"/>
                <w:szCs w:val="23"/>
              </w:rPr>
              <w:t>Valdes locekļa, mēneša atlīdzību saglabāt esošajā apmērā.</w:t>
            </w:r>
          </w:p>
          <w:p w14:paraId="5AA99D72" w14:textId="77777777" w:rsidR="005C0CE5" w:rsidRPr="00313D68" w:rsidRDefault="005C0CE5" w:rsidP="005C0CE5">
            <w:pPr>
              <w:shd w:val="clear" w:color="auto" w:fill="FFFFFF"/>
              <w:ind w:left="426" w:hanging="426"/>
              <w:jc w:val="both"/>
              <w:rPr>
                <w:rFonts w:ascii="Times New Roman" w:hAnsi="Times New Roman" w:cs="Times New Roman"/>
                <w:kern w:val="16"/>
                <w:sz w:val="23"/>
                <w:szCs w:val="23"/>
              </w:rPr>
            </w:pPr>
          </w:p>
          <w:p w14:paraId="3809F867" w14:textId="1EB384A1" w:rsidR="005C0CE5" w:rsidRPr="00313D68" w:rsidRDefault="005C0CE5" w:rsidP="005C0CE5">
            <w:pPr>
              <w:shd w:val="clear" w:color="auto" w:fill="FFFFFF"/>
              <w:jc w:val="both"/>
              <w:rPr>
                <w:rFonts w:ascii="Times New Roman" w:hAnsi="Times New Roman" w:cs="Times New Roman"/>
                <w:kern w:val="16"/>
                <w:sz w:val="23"/>
                <w:szCs w:val="23"/>
              </w:rPr>
            </w:pPr>
            <w:r w:rsidRPr="00313D68">
              <w:rPr>
                <w:rFonts w:ascii="Times New Roman" w:hAnsi="Times New Roman" w:cs="Times New Roman"/>
                <w:bCs/>
                <w:color w:val="000000" w:themeColor="text1"/>
                <w:sz w:val="23"/>
                <w:szCs w:val="23"/>
              </w:rPr>
              <w:t>7.3.</w:t>
            </w:r>
            <w:r w:rsidRPr="00313D68">
              <w:rPr>
                <w:rFonts w:ascii="Times New Roman" w:hAnsi="Times New Roman" w:cs="Times New Roman"/>
                <w:bCs/>
                <w:color w:val="000000" w:themeColor="text1"/>
                <w:sz w:val="23"/>
                <w:szCs w:val="23"/>
              </w:rPr>
              <w:t>Valdes priekšsēdētāja</w:t>
            </w:r>
            <w:r w:rsidRPr="00313D68">
              <w:rPr>
                <w:rFonts w:ascii="Times New Roman" w:hAnsi="Times New Roman" w:cs="Times New Roman"/>
                <w:bCs/>
                <w:color w:val="000000" w:themeColor="text1"/>
                <w:sz w:val="23"/>
                <w:szCs w:val="23"/>
              </w:rPr>
              <w:t>m</w:t>
            </w:r>
            <w:r w:rsidRPr="00313D68">
              <w:rPr>
                <w:rFonts w:ascii="Times New Roman" w:hAnsi="Times New Roman" w:cs="Times New Roman"/>
                <w:bCs/>
                <w:color w:val="000000" w:themeColor="text1"/>
                <w:sz w:val="23"/>
                <w:szCs w:val="23"/>
              </w:rPr>
              <w:t xml:space="preserve"> </w:t>
            </w:r>
            <w:r w:rsidRPr="00313D68">
              <w:rPr>
                <w:rFonts w:ascii="Times New Roman" w:hAnsi="Times New Roman" w:cs="Times New Roman"/>
                <w:kern w:val="16"/>
                <w:sz w:val="23"/>
                <w:szCs w:val="23"/>
              </w:rPr>
              <w:t>neizmaksāt prēmiju.</w:t>
            </w:r>
            <w:r w:rsidRPr="00313D68">
              <w:rPr>
                <w:rFonts w:ascii="Times New Roman" w:hAnsi="Times New Roman" w:cs="Times New Roman"/>
                <w:bCs/>
                <w:color w:val="000000" w:themeColor="text1"/>
                <w:sz w:val="23"/>
                <w:szCs w:val="23"/>
              </w:rPr>
              <w:t xml:space="preserve"> </w:t>
            </w:r>
          </w:p>
          <w:p w14:paraId="718B6706" w14:textId="41F99D00" w:rsidR="005C0CE5" w:rsidRPr="00313D68" w:rsidRDefault="005C0CE5" w:rsidP="005C0CE5">
            <w:pPr>
              <w:shd w:val="clear" w:color="auto" w:fill="FFFFFF"/>
              <w:spacing w:after="240"/>
              <w:jc w:val="both"/>
              <w:rPr>
                <w:rFonts w:ascii="Times New Roman" w:hAnsi="Times New Roman" w:cs="Times New Roman"/>
                <w:kern w:val="16"/>
                <w:sz w:val="23"/>
                <w:szCs w:val="23"/>
              </w:rPr>
            </w:pPr>
            <w:r w:rsidRPr="00313D68">
              <w:rPr>
                <w:rFonts w:ascii="Times New Roman" w:hAnsi="Times New Roman" w:cs="Times New Roman"/>
                <w:bCs/>
                <w:color w:val="000000" w:themeColor="text1"/>
                <w:sz w:val="23"/>
                <w:szCs w:val="23"/>
              </w:rPr>
              <w:t>7.4.</w:t>
            </w:r>
            <w:r w:rsidRPr="00313D68">
              <w:rPr>
                <w:rFonts w:ascii="Times New Roman" w:hAnsi="Times New Roman" w:cs="Times New Roman"/>
                <w:bCs/>
                <w:color w:val="000000" w:themeColor="text1"/>
                <w:sz w:val="23"/>
                <w:szCs w:val="23"/>
              </w:rPr>
              <w:t xml:space="preserve">Valdes loceklim </w:t>
            </w:r>
            <w:r w:rsidRPr="00313D68">
              <w:rPr>
                <w:rFonts w:ascii="Times New Roman" w:hAnsi="Times New Roman" w:cs="Times New Roman"/>
                <w:kern w:val="16"/>
                <w:sz w:val="23"/>
                <w:szCs w:val="23"/>
              </w:rPr>
              <w:t>neizmaksāt prēmiju.</w:t>
            </w:r>
            <w:r w:rsidR="00204B76" w:rsidRPr="00313D68">
              <w:rPr>
                <w:rFonts w:ascii="Times New Roman" w:hAnsi="Times New Roman" w:cs="Times New Roman"/>
                <w:kern w:val="16"/>
                <w:sz w:val="23"/>
                <w:szCs w:val="23"/>
              </w:rPr>
              <w:t xml:space="preserve"> </w:t>
            </w:r>
          </w:p>
          <w:p w14:paraId="0DF93A8B" w14:textId="2C892344" w:rsidR="00204B76" w:rsidRPr="00313D68" w:rsidRDefault="00313D68" w:rsidP="00313D68">
            <w:pPr>
              <w:spacing w:before="120" w:after="240"/>
              <w:jc w:val="both"/>
              <w:rPr>
                <w:rFonts w:ascii="Times New Roman" w:hAnsi="Times New Roman" w:cs="Times New Roman"/>
                <w:kern w:val="16"/>
                <w:sz w:val="23"/>
                <w:szCs w:val="23"/>
              </w:rPr>
            </w:pPr>
            <w:r w:rsidRPr="00313D68">
              <w:rPr>
                <w:rFonts w:ascii="Times New Roman" w:hAnsi="Times New Roman" w:cs="Times New Roman"/>
                <w:bCs/>
                <w:sz w:val="23"/>
                <w:szCs w:val="23"/>
              </w:rPr>
              <w:t>8.1.</w:t>
            </w:r>
            <w:r w:rsidRPr="00313D68">
              <w:rPr>
                <w:rFonts w:ascii="Times New Roman" w:hAnsi="Times New Roman" w:cs="Times New Roman"/>
                <w:bCs/>
                <w:sz w:val="23"/>
                <w:szCs w:val="23"/>
              </w:rPr>
              <w:t>Atlikt jautājuma izskatīšanu uz nākamo dalībnieku sapulci.</w:t>
            </w:r>
          </w:p>
          <w:p w14:paraId="761A9E14" w14:textId="77777777" w:rsidR="005C0CE5" w:rsidRPr="00313D68" w:rsidRDefault="005C0CE5" w:rsidP="00F949CC">
            <w:pPr>
              <w:jc w:val="both"/>
              <w:rPr>
                <w:rFonts w:ascii="Times New Roman" w:eastAsia="Calibri" w:hAnsi="Times New Roman" w:cs="Times New Roman"/>
                <w:sz w:val="23"/>
                <w:szCs w:val="23"/>
              </w:rPr>
            </w:pPr>
          </w:p>
        </w:tc>
      </w:tr>
    </w:tbl>
    <w:p w14:paraId="1C83C950" w14:textId="77777777" w:rsidR="0004404D" w:rsidRDefault="0004404D"/>
    <w:sectPr w:rsidR="0004404D" w:rsidSect="0004404D">
      <w:pgSz w:w="11906" w:h="16838"/>
      <w:pgMar w:top="1440" w:right="42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6FEB"/>
    <w:multiLevelType w:val="multilevel"/>
    <w:tmpl w:val="D5F837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1E0B3B"/>
    <w:multiLevelType w:val="multilevel"/>
    <w:tmpl w:val="6A140576"/>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4A1E2F"/>
    <w:multiLevelType w:val="multilevel"/>
    <w:tmpl w:val="6E6EE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5960401"/>
    <w:multiLevelType w:val="multilevel"/>
    <w:tmpl w:val="84866934"/>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F1534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BD90B9E"/>
    <w:multiLevelType w:val="hybridMultilevel"/>
    <w:tmpl w:val="1AC675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ED16593"/>
    <w:multiLevelType w:val="multilevel"/>
    <w:tmpl w:val="0426001F"/>
    <w:lvl w:ilvl="0">
      <w:start w:val="1"/>
      <w:numFmt w:val="decimal"/>
      <w:lvlText w:val="%1."/>
      <w:lvlJc w:val="left"/>
      <w:pPr>
        <w:ind w:left="360" w:hanging="360"/>
      </w:pPr>
      <w:rPr>
        <w:b w:val="0"/>
        <w:bCs/>
      </w:rPr>
    </w:lvl>
    <w:lvl w:ilvl="1">
      <w:start w:val="1"/>
      <w:numFmt w:val="decimal"/>
      <w:lvlText w:val="%1.%2."/>
      <w:lvlJc w:val="left"/>
      <w:pPr>
        <w:ind w:left="792" w:hanging="432"/>
      </w:pPr>
      <w:rPr>
        <w:b w:val="0"/>
        <w:bCs/>
        <w:i w:val="0"/>
        <w:i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FD2EBC"/>
    <w:multiLevelType w:val="multilevel"/>
    <w:tmpl w:val="DDD285C2"/>
    <w:lvl w:ilvl="0">
      <w:start w:val="1"/>
      <w:numFmt w:val="decimal"/>
      <w:lvlText w:val="%1."/>
      <w:lvlJc w:val="left"/>
      <w:pPr>
        <w:ind w:left="360" w:hanging="360"/>
      </w:pPr>
      <w:rPr>
        <w:b w:val="0"/>
        <w:bCs/>
      </w:rPr>
    </w:lvl>
    <w:lvl w:ilvl="1">
      <w:start w:val="1"/>
      <w:numFmt w:val="decimal"/>
      <w:lvlText w:val="%1.%2."/>
      <w:lvlJc w:val="left"/>
      <w:pPr>
        <w:ind w:left="792" w:hanging="432"/>
      </w:pPr>
      <w:rPr>
        <w:b w:val="0"/>
        <w:bCs/>
        <w:i w:val="0"/>
        <w:i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E01060"/>
    <w:multiLevelType w:val="multilevel"/>
    <w:tmpl w:val="0426001F"/>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C7551A"/>
    <w:multiLevelType w:val="hybridMultilevel"/>
    <w:tmpl w:val="37669D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BD26FB8"/>
    <w:multiLevelType w:val="multilevel"/>
    <w:tmpl w:val="73DAE4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33813501">
    <w:abstractNumId w:val="2"/>
  </w:num>
  <w:num w:numId="2" w16cid:durableId="177696920">
    <w:abstractNumId w:val="0"/>
  </w:num>
  <w:num w:numId="3" w16cid:durableId="2061322069">
    <w:abstractNumId w:val="9"/>
  </w:num>
  <w:num w:numId="4" w16cid:durableId="1601529746">
    <w:abstractNumId w:val="5"/>
  </w:num>
  <w:num w:numId="5" w16cid:durableId="1793091151">
    <w:abstractNumId w:val="10"/>
  </w:num>
  <w:num w:numId="6" w16cid:durableId="463929376">
    <w:abstractNumId w:val="3"/>
  </w:num>
  <w:num w:numId="7" w16cid:durableId="209343291">
    <w:abstractNumId w:val="8"/>
  </w:num>
  <w:num w:numId="8" w16cid:durableId="1988123737">
    <w:abstractNumId w:val="7"/>
  </w:num>
  <w:num w:numId="9" w16cid:durableId="1349480659">
    <w:abstractNumId w:val="4"/>
  </w:num>
  <w:num w:numId="10" w16cid:durableId="1765614807">
    <w:abstractNumId w:val="6"/>
  </w:num>
  <w:num w:numId="11" w16cid:durableId="185022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90"/>
    <w:rsid w:val="0004404D"/>
    <w:rsid w:val="00204B76"/>
    <w:rsid w:val="00313D68"/>
    <w:rsid w:val="00316EAE"/>
    <w:rsid w:val="00362800"/>
    <w:rsid w:val="00364D4B"/>
    <w:rsid w:val="0038798B"/>
    <w:rsid w:val="005C0CE5"/>
    <w:rsid w:val="00A0467D"/>
    <w:rsid w:val="00BE4C90"/>
    <w:rsid w:val="00C37946"/>
    <w:rsid w:val="00CA04DA"/>
    <w:rsid w:val="00D938FD"/>
    <w:rsid w:val="00F949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6AE37"/>
  <w15:chartTrackingRefBased/>
  <w15:docId w15:val="{A1FC1130-29DB-4D31-B4ED-CC8F9775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44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04404D"/>
    <w:pPr>
      <w:ind w:left="720"/>
      <w:contextualSpacing/>
    </w:pPr>
  </w:style>
  <w:style w:type="character" w:customStyle="1" w:styleId="Bullets">
    <w:name w:val="Bullets"/>
    <w:qFormat/>
    <w:rsid w:val="005C0CE5"/>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2882</Words>
  <Characters>1643</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Ausma Čača</dc:creator>
  <cp:keywords/>
  <dc:description/>
  <cp:lastModifiedBy>Ausma Čača</cp:lastModifiedBy>
  <cp:revision>10</cp:revision>
  <dcterms:created xsi:type="dcterms:W3CDTF">2023-02-06T07:35:00Z</dcterms:created>
  <dcterms:modified xsi:type="dcterms:W3CDTF">2023-05-30T07:54:00Z</dcterms:modified>
</cp:coreProperties>
</file>