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2F97" w14:textId="77777777" w:rsidR="00623A35" w:rsidRDefault="00623A35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rStyle w:val="Izteiksmgs"/>
        </w:rPr>
      </w:pPr>
    </w:p>
    <w:p w14:paraId="2933D9AF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4532CFB0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495666DB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7E385451" w14:textId="759FA12A" w:rsidR="00490E6F" w:rsidRDefault="00490E6F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JURISTA (IEPIRKUMU SPECIĀLISTA)</w:t>
      </w:r>
    </w:p>
    <w:p w14:paraId="12B4CA2F" w14:textId="4ABC60AD" w:rsidR="00B56352" w:rsidRP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6352">
        <w:rPr>
          <w:b/>
        </w:rPr>
        <w:t xml:space="preserve"> (uz noteiktu laiku</w:t>
      </w:r>
      <w:r w:rsidR="00490E6F">
        <w:rPr>
          <w:b/>
        </w:rPr>
        <w:t xml:space="preserve"> līdz 31.12.202</w:t>
      </w:r>
      <w:r w:rsidR="00173193">
        <w:rPr>
          <w:b/>
        </w:rPr>
        <w:t>4</w:t>
      </w:r>
      <w:r w:rsidR="00490E6F">
        <w:rPr>
          <w:b/>
        </w:rPr>
        <w:t>.</w:t>
      </w:r>
      <w:r w:rsidRPr="00B56352">
        <w:rPr>
          <w:b/>
        </w:rPr>
        <w:t>) vakanci</w:t>
      </w:r>
    </w:p>
    <w:p w14:paraId="3CBD32C2" w14:textId="69291BE7" w:rsidR="00B56352" w:rsidRPr="001A40C9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A40C9">
        <w:rPr>
          <w:i/>
        </w:rPr>
        <w:t xml:space="preserve">(Profesiju klasifikatora kods: </w:t>
      </w:r>
      <w:r w:rsidR="00490E6F">
        <w:rPr>
          <w:i/>
        </w:rPr>
        <w:t>JURISTS 2611 01</w:t>
      </w:r>
      <w:r w:rsidRPr="001A40C9">
        <w:rPr>
          <w:i/>
        </w:rPr>
        <w:t>)</w:t>
      </w:r>
    </w:p>
    <w:p w14:paraId="41511378" w14:textId="77777777" w:rsidR="00B56352" w:rsidRPr="00EE5BA7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77777777" w:rsidR="00DD3B90" w:rsidRPr="00B56352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>viens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tūksto</w:t>
      </w:r>
      <w:r w:rsid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>tis pieci simti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eiro)</w:t>
      </w:r>
    </w:p>
    <w:p w14:paraId="58F427A0" w14:textId="5D5F5012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>
        <w:rPr>
          <w:rFonts w:ascii="Times New Roman" w:hAnsi="Times New Roman" w:cs="Times New Roman"/>
          <w:sz w:val="24"/>
          <w:szCs w:val="24"/>
        </w:rPr>
        <w:t>Stadiona</w:t>
      </w:r>
      <w:r w:rsidRPr="00B56352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</w:p>
    <w:p w14:paraId="29A10B7B" w14:textId="77777777" w:rsidR="003A046F" w:rsidRPr="00490E6F" w:rsidRDefault="003A046F" w:rsidP="0049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0E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224225CF" w14:textId="3C25C98F" w:rsidR="003A046F" w:rsidRPr="00DD3B90" w:rsidRDefault="003A046F" w:rsidP="00B125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12676034"/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Otrā līmeņa augstākā izglītība </w:t>
      </w:r>
      <w:bookmarkEnd w:id="0"/>
      <w:r w:rsid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>vai nepabeigta</w:t>
      </w:r>
      <w:r w:rsidR="00E708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</w:t>
      </w:r>
      <w:r w:rsidR="00E7089F" w:rsidRPr="00E7089F">
        <w:rPr>
          <w:rFonts w:ascii="Times New Roman" w:eastAsia="Times New Roman" w:hAnsi="Times New Roman" w:cs="Times New Roman"/>
          <w:sz w:val="24"/>
          <w:szCs w:val="24"/>
          <w:lang w:eastAsia="lv-LV"/>
        </w:rPr>
        <w:t>trā līmeņa augstākā</w:t>
      </w:r>
      <w:r w:rsidR="00831C20" w:rsidRP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31C20"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</w:t>
      </w:r>
      <w:r w:rsidR="00E708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A40C9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tiesību zinātnē</w:t>
      </w:r>
      <w:r w:rsidR="007A03B5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s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EB12B8C" w14:textId="77777777" w:rsidR="003A046F" w:rsidRPr="00DD3B90" w:rsidRDefault="003A046F" w:rsidP="00B125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4DE08049" w14:textId="77777777" w:rsidR="003A046F" w:rsidRPr="00EE5BA7" w:rsidRDefault="003A046F" w:rsidP="00B12541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B175650" w14:textId="77777777" w:rsidR="001A40C9" w:rsidRPr="001A40C9" w:rsidRDefault="001A40C9" w:rsidP="001A4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1A40C9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Labas saskarsmes spējas, precizitāte un augsta atbildības sajūta;</w:t>
      </w:r>
    </w:p>
    <w:p w14:paraId="09571834" w14:textId="77777777" w:rsidR="001A40C9" w:rsidRPr="001A40C9" w:rsidRDefault="001A40C9" w:rsidP="001A4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1A40C9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Prasme juridiski analizēt, argumentēt, interpretēt tiesību normas;</w:t>
      </w:r>
    </w:p>
    <w:p w14:paraId="6D482DE6" w14:textId="77777777" w:rsidR="001A40C9" w:rsidRPr="001A40C9" w:rsidRDefault="001A40C9" w:rsidP="001A4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1A40C9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Prasme dokumentu un normatīvo aktu sagatavošanā.</w:t>
      </w:r>
    </w:p>
    <w:p w14:paraId="748D1ED3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3B9629B" w14:textId="7E05B210" w:rsidR="007A03B5" w:rsidRDefault="007A03B5" w:rsidP="007A03B5">
      <w:pPr>
        <w:pStyle w:val="Bezatstarpm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Nodrošināt publisko iepirkumu un iepirkumu procedūru organizēšanu atbilstoši spēkā esošiem normatīviem aktiem;</w:t>
      </w:r>
    </w:p>
    <w:p w14:paraId="3B8D097F" w14:textId="77777777" w:rsidR="007A03B5" w:rsidRDefault="007A03B5" w:rsidP="007A03B5">
      <w:pPr>
        <w:pStyle w:val="Bezatstarpm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Izstrādāt iepirkumu procedūru dokumentāciju;</w:t>
      </w:r>
    </w:p>
    <w:p w14:paraId="25EF5391" w14:textId="47575ED1" w:rsidR="007A03B5" w:rsidRDefault="007A03B5" w:rsidP="007A03B5">
      <w:pPr>
        <w:pStyle w:val="Bezatstarpm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RobustaTLPro-Regular" w:hAnsi="RobustaTLPro-Regular"/>
          <w:color w:val="212529"/>
        </w:rPr>
      </w:pPr>
      <w:r w:rsidRPr="007A03B5">
        <w:rPr>
          <w:rFonts w:ascii="RobustaTLPro-Regular" w:hAnsi="RobustaTLPro-Regular"/>
          <w:color w:val="212529"/>
        </w:rPr>
        <w:t>Nodrošināt iepirkumu dokumentācijas un informācijas publikāciju ievietošanu Iepirkumu uzraudzības biroja Publikāciju vadības sistēm</w:t>
      </w:r>
      <w:r>
        <w:rPr>
          <w:rFonts w:ascii="RobustaTLPro-Regular" w:hAnsi="RobustaTLPro-Regular"/>
          <w:color w:val="212529"/>
        </w:rPr>
        <w:t>a</w:t>
      </w:r>
      <w:r w:rsidRPr="007A03B5">
        <w:rPr>
          <w:rFonts w:ascii="RobustaTLPro-Regular" w:hAnsi="RobustaTLPro-Regular"/>
          <w:color w:val="212529"/>
        </w:rPr>
        <w:t>s (PVS), elektronisko iepirkumu sistēmā (EIS) un slimnīcas mājas lapā.</w:t>
      </w:r>
    </w:p>
    <w:p w14:paraId="3471D10F" w14:textId="6965B60B" w:rsidR="007A03B5" w:rsidRDefault="007A03B5" w:rsidP="007A03B5">
      <w:pPr>
        <w:pStyle w:val="Bezatstarpm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 xml:space="preserve">Analizēt ar publisko iepirkumu procedūru īstenošanu saistītos </w:t>
      </w:r>
      <w:proofErr w:type="spellStart"/>
      <w:r>
        <w:rPr>
          <w:rFonts w:ascii="RobustaTLPro-Regular" w:hAnsi="RobustaTLPro-Regular"/>
          <w:color w:val="212529"/>
        </w:rPr>
        <w:t>problēmjautājumus</w:t>
      </w:r>
      <w:proofErr w:type="spellEnd"/>
      <w:r>
        <w:rPr>
          <w:rFonts w:ascii="RobustaTLPro-Regular" w:hAnsi="RobustaTLPro-Regular"/>
          <w:color w:val="212529"/>
        </w:rPr>
        <w:t xml:space="preserve"> un sniegt priekšlikumus to risināšanai</w:t>
      </w:r>
    </w:p>
    <w:p w14:paraId="14341171" w14:textId="77777777" w:rsidR="007A03B5" w:rsidRDefault="007A03B5" w:rsidP="007A03B5">
      <w:pPr>
        <w:pStyle w:val="Bezatstarpm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 xml:space="preserve">Veikt ar </w:t>
      </w:r>
      <w:r w:rsidRPr="007A03B5">
        <w:rPr>
          <w:rFonts w:ascii="RobustaTLPro-Regular" w:hAnsi="RobustaTLPro-Regular"/>
          <w:color w:val="212529"/>
        </w:rPr>
        <w:t xml:space="preserve">iepirkumu saistītās sarakstes un </w:t>
      </w:r>
      <w:r>
        <w:rPr>
          <w:rFonts w:ascii="RobustaTLPro-Regular" w:hAnsi="RobustaTLPro-Regular"/>
          <w:color w:val="212529"/>
        </w:rPr>
        <w:t xml:space="preserve">sagatavot iepirkumu </w:t>
      </w:r>
      <w:r w:rsidRPr="007A03B5">
        <w:rPr>
          <w:rFonts w:ascii="RobustaTLPro-Regular" w:hAnsi="RobustaTLPro-Regular"/>
          <w:color w:val="212529"/>
        </w:rPr>
        <w:t>dokumentu projektus, kontrolēt to atbilstību normatīvajiem aktiem</w:t>
      </w:r>
      <w:r>
        <w:rPr>
          <w:rFonts w:ascii="RobustaTLPro-Regular" w:hAnsi="RobustaTLPro-Regular"/>
          <w:color w:val="212529"/>
        </w:rPr>
        <w:t>;</w:t>
      </w:r>
    </w:p>
    <w:p w14:paraId="1A5E35DC" w14:textId="5BC45167" w:rsidR="007A03B5" w:rsidRDefault="007A03B5" w:rsidP="007A03B5">
      <w:pPr>
        <w:pStyle w:val="Bezatstarpm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Veikt saraksti ar fiziskām un juridiskām personām atbilstoši normatīvo aktu prasībām.</w:t>
      </w:r>
    </w:p>
    <w:p w14:paraId="62D3CC0D" w14:textId="77777777" w:rsidR="007A03B5" w:rsidRDefault="007A03B5" w:rsidP="007A03B5">
      <w:pPr>
        <w:pStyle w:val="Bezatstarpm"/>
        <w:shd w:val="clear" w:color="auto" w:fill="FFFFFF"/>
        <w:spacing w:before="0" w:beforeAutospacing="0" w:after="0" w:afterAutospacing="0"/>
        <w:rPr>
          <w:rFonts w:ascii="RobustaTLPro-Regular" w:hAnsi="RobustaTLPro-Regular"/>
          <w:color w:val="212529"/>
        </w:rPr>
      </w:pPr>
    </w:p>
    <w:p w14:paraId="2B0C37D1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490E6F" w:rsidRDefault="00490E6F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0E6F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490E6F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490E6F" w:rsidRDefault="003A046F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B12541" w:rsidRDefault="00B12541" w:rsidP="00B125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49A829FC" w:rsidR="00DD3B90" w:rsidRPr="00DD3B90" w:rsidRDefault="00EE5BA7" w:rsidP="0049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EE5BA7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>
        <w:rPr>
          <w:rFonts w:ascii="Times New Roman" w:hAnsi="Times New Roman" w:cs="Times New Roman"/>
          <w:sz w:val="24"/>
          <w:szCs w:val="24"/>
        </w:rPr>
        <w:t>Stadiona</w:t>
      </w:r>
      <w:r w:rsidRPr="00EE5BA7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>
        <w:rPr>
          <w:rFonts w:ascii="Times New Roman" w:hAnsi="Times New Roman" w:cs="Times New Roman"/>
          <w:sz w:val="24"/>
          <w:szCs w:val="24"/>
        </w:rPr>
        <w:t xml:space="preserve">, slēgtā aploksnē vai nosūtot ar drošu elektronisko parakstu </w:t>
      </w:r>
      <w:r w:rsidR="00B56352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9F2D4C">
        <w:rPr>
          <w:rFonts w:ascii="Merriweather Sans" w:hAnsi="Merriweather Sans"/>
          <w:color w:val="444444"/>
          <w:sz w:val="20"/>
          <w:szCs w:val="20"/>
        </w:rPr>
        <w:t> </w:t>
      </w:r>
      <w:hyperlink r:id="rId5" w:history="1">
        <w:r w:rsidR="009F2D4C" w:rsidRPr="009F2D4C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  līdz 202</w:t>
      </w:r>
      <w:r w:rsidR="001C1304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D3B90"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094113">
        <w:rPr>
          <w:rFonts w:ascii="Times New Roman" w:eastAsia="Times New Roman" w:hAnsi="Times New Roman" w:cs="Times New Roman"/>
          <w:sz w:val="24"/>
          <w:szCs w:val="24"/>
          <w:lang w:eastAsia="lv-LV"/>
        </w:rPr>
        <w:t>12.oktobrim</w:t>
      </w:r>
      <w:r w:rsidR="00DD3B90"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DD3B90" w:rsidRDefault="00DD3B90" w:rsidP="0049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9F2D4C" w:rsidRDefault="00E517E3" w:rsidP="0076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lastRenderedPageBreak/>
        <w:t>Pamato</w:t>
      </w:r>
      <w:r w:rsidR="00B12541" w:rsidRPr="009F2D4C">
        <w:rPr>
          <w:rFonts w:ascii="Times New Roman" w:hAnsi="Times New Roman" w:cs="Times New Roman"/>
          <w:sz w:val="24"/>
          <w:szCs w:val="24"/>
        </w:rPr>
        <w:t>j</w:t>
      </w:r>
      <w:r w:rsidRPr="009F2D4C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9F2D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9F2D4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D4C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9F2D4C" w:rsidRDefault="00E517E3" w:rsidP="009F2D4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9F2D4C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9F2D4C" w:rsidRDefault="00B12541" w:rsidP="009F2D4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9F2D4C" w:rsidRDefault="009F2D4C" w:rsidP="009F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Default="009F2D4C" w:rsidP="009F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9F2D4C" w:rsidRDefault="009F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9F2D4C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Merriweather Sans">
    <w:altName w:val="Times New Roman"/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87511117">
    <w:abstractNumId w:val="9"/>
  </w:num>
  <w:num w:numId="2" w16cid:durableId="2056852058">
    <w:abstractNumId w:val="10"/>
  </w:num>
  <w:num w:numId="3" w16cid:durableId="475952334">
    <w:abstractNumId w:val="7"/>
  </w:num>
  <w:num w:numId="4" w16cid:durableId="59716109">
    <w:abstractNumId w:val="13"/>
  </w:num>
  <w:num w:numId="5" w16cid:durableId="2096776068">
    <w:abstractNumId w:val="3"/>
  </w:num>
  <w:num w:numId="6" w16cid:durableId="2045596848">
    <w:abstractNumId w:val="2"/>
  </w:num>
  <w:num w:numId="7" w16cid:durableId="126709242">
    <w:abstractNumId w:val="11"/>
  </w:num>
  <w:num w:numId="8" w16cid:durableId="1862011371">
    <w:abstractNumId w:val="0"/>
  </w:num>
  <w:num w:numId="9" w16cid:durableId="2081174682">
    <w:abstractNumId w:val="14"/>
  </w:num>
  <w:num w:numId="10" w16cid:durableId="309747360">
    <w:abstractNumId w:val="12"/>
  </w:num>
  <w:num w:numId="11" w16cid:durableId="1497915984">
    <w:abstractNumId w:val="6"/>
  </w:num>
  <w:num w:numId="12" w16cid:durableId="808593536">
    <w:abstractNumId w:val="8"/>
  </w:num>
  <w:num w:numId="13" w16cid:durableId="425460094">
    <w:abstractNumId w:val="1"/>
  </w:num>
  <w:num w:numId="14" w16cid:durableId="959579300">
    <w:abstractNumId w:val="4"/>
  </w:num>
  <w:num w:numId="15" w16cid:durableId="242878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94113"/>
    <w:rsid w:val="00173193"/>
    <w:rsid w:val="001A40C9"/>
    <w:rsid w:val="001C1304"/>
    <w:rsid w:val="003A046F"/>
    <w:rsid w:val="003B4905"/>
    <w:rsid w:val="00490E6F"/>
    <w:rsid w:val="0055280E"/>
    <w:rsid w:val="00623A35"/>
    <w:rsid w:val="0064155D"/>
    <w:rsid w:val="006D20AF"/>
    <w:rsid w:val="006D5FDE"/>
    <w:rsid w:val="00766836"/>
    <w:rsid w:val="007A03B5"/>
    <w:rsid w:val="00831C20"/>
    <w:rsid w:val="00894421"/>
    <w:rsid w:val="00950221"/>
    <w:rsid w:val="009E76FA"/>
    <w:rsid w:val="009F2D4C"/>
    <w:rsid w:val="00AB3A71"/>
    <w:rsid w:val="00B12541"/>
    <w:rsid w:val="00B2764D"/>
    <w:rsid w:val="00B56352"/>
    <w:rsid w:val="00B60B3F"/>
    <w:rsid w:val="00BC61EB"/>
    <w:rsid w:val="00BF66DB"/>
    <w:rsid w:val="00CD7237"/>
    <w:rsid w:val="00DD3B90"/>
    <w:rsid w:val="00E517E3"/>
    <w:rsid w:val="00E7089F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Sintija Goba</cp:lastModifiedBy>
  <cp:revision>2</cp:revision>
  <cp:lastPrinted>2022-09-13T07:03:00Z</cp:lastPrinted>
  <dcterms:created xsi:type="dcterms:W3CDTF">2023-09-29T11:11:00Z</dcterms:created>
  <dcterms:modified xsi:type="dcterms:W3CDTF">2023-09-29T11:11:00Z</dcterms:modified>
</cp:coreProperties>
</file>