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973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04F7C6E9" w14:textId="0519CE6E" w:rsidR="003D0B9B" w:rsidRPr="00973718" w:rsidRDefault="00D36BAD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NEATLIEKAMĀS PALĪDZĪBAS UN UZŅEMŠANAS NODAĻ</w:t>
      </w:r>
      <w:r w:rsidR="00711177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3D0B9B"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D2EA158" w14:textId="1882C9E0" w:rsidR="003D0B9B" w:rsidRPr="00973718" w:rsidRDefault="001357B5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MĀSAS PALĪGA</w:t>
      </w:r>
    </w:p>
    <w:p w14:paraId="628A4616" w14:textId="2333E88C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(uz </w:t>
      </w:r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laiku)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vakanci</w:t>
      </w:r>
    </w:p>
    <w:p w14:paraId="6DAFAB35" w14:textId="1DB1B143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="001357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MĀSAS PALĪGS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357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5321 03</w:t>
      </w: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E7DDEC" w14:textId="29681BA5" w:rsidR="0084424D" w:rsidRPr="0084424D" w:rsidRDefault="0084424D" w:rsidP="0084424D">
      <w:p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Vidējā mēneša </w:t>
      </w:r>
      <w:proofErr w:type="spellStart"/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izpeļna</w:t>
      </w:r>
      <w:proofErr w:type="spellEnd"/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par 168 h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(ieskaitot piemaksu par darbu nakts stundās)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1</w:t>
      </w:r>
      <w:r w:rsidR="001357B5">
        <w:rPr>
          <w:rFonts w:ascii="Times New Roman" w:eastAsia="Calibri" w:hAnsi="Times New Roman" w:cs="Times New Roman"/>
          <w:spacing w:val="7"/>
          <w:sz w:val="24"/>
          <w:szCs w:val="24"/>
        </w:rPr>
        <w:t>2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00,00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b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ruto</w:t>
      </w:r>
    </w:p>
    <w:p w14:paraId="3BD08524" w14:textId="77777777" w:rsidR="009B1E99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3D0B9B">
        <w:rPr>
          <w:rFonts w:ascii="Times New Roman" w:eastAsia="Calibri" w:hAnsi="Times New Roman" w:cs="Times New Roman"/>
          <w:sz w:val="24"/>
          <w:szCs w:val="24"/>
        </w:rPr>
        <w:t>A.Pormaļa</w:t>
      </w:r>
      <w:proofErr w:type="spellEnd"/>
      <w:r w:rsidRPr="003D0B9B">
        <w:rPr>
          <w:rFonts w:ascii="Times New Roman" w:eastAsia="Calibri" w:hAnsi="Times New Roman" w:cs="Times New Roman"/>
          <w:sz w:val="24"/>
          <w:szCs w:val="24"/>
        </w:rPr>
        <w:t xml:space="preserve"> iela 125, Jēkabpils, Jēkabpils novads, LV-5201</w:t>
      </w:r>
      <w:r w:rsidRPr="003D0B9B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56A15AE4" w:rsidR="0084424D" w:rsidRPr="0084424D" w:rsidRDefault="00764D48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2.profesionālās kvalifikācijas līmenis- māsas palīga specialitātē</w:t>
      </w:r>
      <w:r w:rsidR="0084424D" w:rsidRPr="0084424D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97FB3ED" w14:textId="2950188A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</w:t>
      </w:r>
      <w:r w:rsidR="00764D48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326702D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84424D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00CA321D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4D4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F9D45A5" w14:textId="77777777" w:rsidR="009B1E99" w:rsidRPr="009B1E99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4ECF6F32" w14:textId="1B8349AE" w:rsidR="0084424D" w:rsidRPr="0084424D" w:rsidRDefault="00EA017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nodrošināt aprūpes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pamatprocesus</w:t>
      </w:r>
      <w:proofErr w:type="spellEnd"/>
      <w:r w:rsidR="0084424D" w:rsidRPr="0084424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EFA07B" w14:textId="0E20A3B2" w:rsidR="00EA017F" w:rsidRPr="0084424D" w:rsidRDefault="00EA017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veikt pacienta novērošanu un pārvadāšanu;</w:t>
      </w:r>
    </w:p>
    <w:p w14:paraId="4F96D3EA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pacienta sagatavošanu diagnostiskajām un ārstnieciskajām procedūrām;</w:t>
      </w:r>
    </w:p>
    <w:p w14:paraId="684C93DE" w14:textId="0363CC0C" w:rsidR="0084424D" w:rsidRDefault="00EA017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nodrošināt pacienta pamatvajadzības visos aprūpes līmeņos</w:t>
      </w:r>
      <w:r w:rsidR="0084424D" w:rsidRPr="0084424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0B91AD" w14:textId="4F8B9C0E" w:rsidR="004450BF" w:rsidRPr="004450BF" w:rsidRDefault="004450B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0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450BF">
        <w:rPr>
          <w:rFonts w:ascii="Times New Roman" w:eastAsia="Times New Roman" w:hAnsi="Times New Roman" w:cs="Times New Roman"/>
          <w:sz w:val="24"/>
          <w:szCs w:val="24"/>
        </w:rPr>
        <w:t>eikt pacientam ikdienas higiēnas procedūras atbilstoši vecumam, aprūpes līmenim un funkcionālajiem traucējumiem;</w:t>
      </w:r>
    </w:p>
    <w:p w14:paraId="6CDBE971" w14:textId="77777777" w:rsidR="0085562B" w:rsidRDefault="004450BF" w:rsidP="008556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0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450BF">
        <w:rPr>
          <w:rFonts w:ascii="Times New Roman" w:eastAsia="Times New Roman" w:hAnsi="Times New Roman" w:cs="Times New Roman"/>
          <w:sz w:val="24"/>
          <w:szCs w:val="24"/>
        </w:rPr>
        <w:t>eikt pacienta pozicionēšanu un izgulējumu profilakses pasākumus</w:t>
      </w:r>
      <w:r w:rsidRPr="004450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5AFC4A" w14:textId="7436ECF2" w:rsidR="0085562B" w:rsidRPr="0085562B" w:rsidRDefault="0085562B" w:rsidP="008556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62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5562B">
        <w:rPr>
          <w:rFonts w:ascii="Times New Roman" w:eastAsia="Times New Roman" w:hAnsi="Times New Roman" w:cs="Times New Roman"/>
          <w:color w:val="000000"/>
          <w:sz w:val="24"/>
          <w:szCs w:val="24"/>
        </w:rPr>
        <w:t>eikt kopšanas priekšmetu un medicīnas inventāra tīrīšanu, mazgāšanu, dezinfekciju,</w:t>
      </w:r>
      <w:r w:rsidRPr="008556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62B">
        <w:rPr>
          <w:rFonts w:ascii="Times New Roman" w:eastAsia="Times New Roman" w:hAnsi="Times New Roman" w:cs="Times New Roman"/>
          <w:sz w:val="24"/>
          <w:szCs w:val="24"/>
        </w:rPr>
        <w:t>un nogādā uz sterilizācijas nodaļu, medicīnas māsas sagatavotus instrumentus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262467" w14:textId="77777777" w:rsid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garantijas;</w:t>
      </w:r>
    </w:p>
    <w:p w14:paraId="1D2F6251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3DDB83DC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Atbalstu un ievadīšanu darbā;</w:t>
      </w:r>
    </w:p>
    <w:p w14:paraId="295E5EDF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1D662392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Darba laiks: diennakts dežūras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6181A5E1" w14:textId="16991923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666AF0A1" w14:textId="4626ED56" w:rsidR="00CA618E" w:rsidRPr="00973718" w:rsidRDefault="00CA618E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Motivācijas vēstuli</w:t>
      </w:r>
    </w:p>
    <w:p w14:paraId="42270A58" w14:textId="77777777" w:rsidR="002D5208" w:rsidRDefault="002D520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312B33FD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97371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Personālvadības</w:t>
      </w:r>
      <w:proofErr w:type="spellEnd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nodaļā, 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973718">
        <w:rPr>
          <w:rFonts w:ascii="Merriweather Sans" w:eastAsia="Calibri" w:hAnsi="Merriweather Sans" w:cs="Times New Roman"/>
          <w:color w:val="444444"/>
          <w:sz w:val="20"/>
          <w:szCs w:val="20"/>
        </w:rPr>
        <w:t> </w:t>
      </w:r>
      <w:hyperlink r:id="rId5" w:history="1">
        <w:r w:rsidRPr="009737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personals@jrslimnica.lv</w:t>
        </w:r>
      </w:hyperlink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2FD759" w14:textId="0A722BF2" w:rsidR="00DF525E" w:rsidRPr="002C3162" w:rsidRDefault="00973718" w:rsidP="00DF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DF525E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 xml:space="preserve">: </w:t>
      </w:r>
      <w:r w:rsidR="00D6715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65237823</w:t>
      </w:r>
      <w:r w:rsidR="00DF525E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.</w:t>
      </w:r>
    </w:p>
    <w:p w14:paraId="4FF9AC97" w14:textId="68F8C87A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973718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973718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</w:pPr>
      <w:r w:rsidRPr="0084424D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Sect="00135C9A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1E225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E47DA"/>
    <w:multiLevelType w:val="multilevel"/>
    <w:tmpl w:val="86B2FB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270968">
    <w:abstractNumId w:val="6"/>
  </w:num>
  <w:num w:numId="2" w16cid:durableId="714045144">
    <w:abstractNumId w:val="2"/>
  </w:num>
  <w:num w:numId="3" w16cid:durableId="1441602679">
    <w:abstractNumId w:val="3"/>
  </w:num>
  <w:num w:numId="4" w16cid:durableId="930119073">
    <w:abstractNumId w:val="5"/>
  </w:num>
  <w:num w:numId="5" w16cid:durableId="1138255969">
    <w:abstractNumId w:val="10"/>
  </w:num>
  <w:num w:numId="6" w16cid:durableId="1713456440">
    <w:abstractNumId w:val="8"/>
  </w:num>
  <w:num w:numId="7" w16cid:durableId="721100528">
    <w:abstractNumId w:val="4"/>
  </w:num>
  <w:num w:numId="8" w16cid:durableId="804589942">
    <w:abstractNumId w:val="1"/>
  </w:num>
  <w:num w:numId="9" w16cid:durableId="1638146312">
    <w:abstractNumId w:val="0"/>
  </w:num>
  <w:num w:numId="10" w16cid:durableId="1031304201">
    <w:abstractNumId w:val="7"/>
  </w:num>
  <w:num w:numId="11" w16cid:durableId="4205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1266E8"/>
    <w:rsid w:val="001357B5"/>
    <w:rsid w:val="00135C9A"/>
    <w:rsid w:val="002D5208"/>
    <w:rsid w:val="003524C1"/>
    <w:rsid w:val="003D0B9B"/>
    <w:rsid w:val="003F7BE0"/>
    <w:rsid w:val="004150C0"/>
    <w:rsid w:val="004450BF"/>
    <w:rsid w:val="005C0598"/>
    <w:rsid w:val="006351F5"/>
    <w:rsid w:val="00676B7C"/>
    <w:rsid w:val="00711177"/>
    <w:rsid w:val="00764D48"/>
    <w:rsid w:val="008203F6"/>
    <w:rsid w:val="0084424D"/>
    <w:rsid w:val="0085562B"/>
    <w:rsid w:val="008E64B8"/>
    <w:rsid w:val="00973718"/>
    <w:rsid w:val="009B1E99"/>
    <w:rsid w:val="00A04195"/>
    <w:rsid w:val="00A13A9E"/>
    <w:rsid w:val="00B50912"/>
    <w:rsid w:val="00B6502F"/>
    <w:rsid w:val="00B92784"/>
    <w:rsid w:val="00CA618E"/>
    <w:rsid w:val="00CB2B07"/>
    <w:rsid w:val="00CD3C44"/>
    <w:rsid w:val="00D25E4E"/>
    <w:rsid w:val="00D36BAD"/>
    <w:rsid w:val="00D67152"/>
    <w:rsid w:val="00DF525E"/>
    <w:rsid w:val="00E334CA"/>
    <w:rsid w:val="00E63A5F"/>
    <w:rsid w:val="00EA017F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Ilze Galasko</cp:lastModifiedBy>
  <cp:revision>7</cp:revision>
  <dcterms:created xsi:type="dcterms:W3CDTF">2026-03-23T13:50:00Z</dcterms:created>
  <dcterms:modified xsi:type="dcterms:W3CDTF">2026-03-23T14:13:00Z</dcterms:modified>
</cp:coreProperties>
</file>